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CACC" w14:textId="77777777" w:rsidR="004E04AA" w:rsidRPr="00861C29" w:rsidRDefault="004E04AA" w:rsidP="004E04AA">
      <w:pPr>
        <w:jc w:val="center"/>
        <w:rPr>
          <w:rFonts w:eastAsia="標楷體" w:cstheme="minorHAnsi"/>
          <w:b/>
          <w:sz w:val="36"/>
          <w:szCs w:val="28"/>
        </w:rPr>
      </w:pPr>
      <w:r w:rsidRPr="00861C29">
        <w:rPr>
          <w:rFonts w:eastAsia="標楷體" w:cstheme="minorHAnsi"/>
          <w:b/>
          <w:sz w:val="36"/>
          <w:szCs w:val="28"/>
        </w:rPr>
        <w:t>科技部新聞稿</w:t>
      </w:r>
    </w:p>
    <w:p w14:paraId="5BE55FA3" w14:textId="08E178BC" w:rsidR="00001857" w:rsidRPr="00641D40" w:rsidRDefault="00641D40" w:rsidP="00157067">
      <w:pPr>
        <w:rPr>
          <w:rFonts w:ascii="標楷體" w:eastAsia="標楷體" w:hAnsi="標楷體"/>
          <w:b/>
          <w:sz w:val="32"/>
          <w:szCs w:val="32"/>
        </w:rPr>
      </w:pPr>
      <w:r w:rsidRPr="00641D40">
        <w:rPr>
          <w:rFonts w:eastAsia="標楷體" w:cstheme="minorHAnsi" w:hint="eastAsia"/>
          <w:b/>
          <w:sz w:val="32"/>
          <w:szCs w:val="32"/>
        </w:rPr>
        <w:t>2019</w:t>
      </w:r>
      <w:r>
        <w:rPr>
          <w:rFonts w:eastAsia="標楷體" w:cstheme="minorHAnsi" w:hint="eastAsia"/>
          <w:b/>
          <w:sz w:val="32"/>
          <w:szCs w:val="32"/>
        </w:rPr>
        <w:t>年</w:t>
      </w:r>
      <w:r w:rsidRPr="00641D40">
        <w:rPr>
          <w:rFonts w:eastAsia="標楷體" w:cstheme="minorHAnsi" w:hint="eastAsia"/>
          <w:b/>
          <w:sz w:val="32"/>
          <w:szCs w:val="32"/>
        </w:rPr>
        <w:t>百大突破科技隆重登場</w:t>
      </w:r>
      <w:r>
        <w:rPr>
          <w:rFonts w:eastAsia="標楷體" w:cstheme="minorHAnsi" w:hint="eastAsia"/>
          <w:b/>
          <w:sz w:val="32"/>
          <w:szCs w:val="32"/>
        </w:rPr>
        <w:t xml:space="preserve">!  </w:t>
      </w:r>
      <w:r w:rsidRPr="00641D40">
        <w:rPr>
          <w:rFonts w:eastAsia="標楷體" w:cstheme="minorHAnsi" w:hint="eastAsia"/>
          <w:b/>
          <w:sz w:val="32"/>
          <w:szCs w:val="32"/>
        </w:rPr>
        <w:t>12</w:t>
      </w:r>
      <w:r w:rsidRPr="00641D40">
        <w:rPr>
          <w:rFonts w:eastAsia="標楷體" w:cstheme="minorHAnsi" w:hint="eastAsia"/>
          <w:b/>
          <w:sz w:val="32"/>
          <w:szCs w:val="32"/>
        </w:rPr>
        <w:t>月「未來科技展」一次開箱</w:t>
      </w:r>
    </w:p>
    <w:p w14:paraId="54D21288" w14:textId="77777777" w:rsidR="00680B3E" w:rsidRPr="0086457F" w:rsidRDefault="00680B3E" w:rsidP="00BF4C0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3FB66BF" w14:textId="76DDD9D5" w:rsidR="00680B3E" w:rsidRPr="0086457F" w:rsidRDefault="00680B3E" w:rsidP="00680B3E">
      <w:pPr>
        <w:spacing w:line="400" w:lineRule="exact"/>
        <w:ind w:right="84"/>
        <w:jc w:val="right"/>
        <w:rPr>
          <w:rFonts w:ascii="標楷體" w:eastAsia="標楷體" w:hAnsi="標楷體" w:cs="Times New Roman"/>
        </w:rPr>
      </w:pPr>
      <w:r w:rsidRPr="0086457F">
        <w:rPr>
          <w:rFonts w:ascii="標楷體" w:eastAsia="標楷體" w:hAnsi="標楷體" w:cs="Times New Roman"/>
        </w:rPr>
        <w:t>日期：10</w:t>
      </w:r>
      <w:r w:rsidR="003E28CC" w:rsidRPr="0086457F">
        <w:rPr>
          <w:rFonts w:ascii="標楷體" w:eastAsia="標楷體" w:hAnsi="標楷體" w:cs="Times New Roman"/>
        </w:rPr>
        <w:t>8</w:t>
      </w:r>
      <w:r w:rsidRPr="0086457F">
        <w:rPr>
          <w:rFonts w:ascii="標楷體" w:eastAsia="標楷體" w:hAnsi="標楷體" w:cs="Times New Roman"/>
        </w:rPr>
        <w:t>年</w:t>
      </w:r>
      <w:r w:rsidR="008C1C10" w:rsidRPr="0086457F">
        <w:rPr>
          <w:rFonts w:ascii="標楷體" w:eastAsia="標楷體" w:hAnsi="標楷體" w:cs="Times New Roman"/>
        </w:rPr>
        <w:t>11</w:t>
      </w:r>
      <w:r w:rsidRPr="0086457F">
        <w:rPr>
          <w:rFonts w:ascii="標楷體" w:eastAsia="標楷體" w:hAnsi="標楷體" w:cs="Times New Roman"/>
        </w:rPr>
        <w:t>月</w:t>
      </w:r>
      <w:r w:rsidR="008C1C10" w:rsidRPr="0086457F">
        <w:rPr>
          <w:rFonts w:ascii="標楷體" w:eastAsia="標楷體" w:hAnsi="標楷體" w:cs="Times New Roman"/>
        </w:rPr>
        <w:t>12</w:t>
      </w:r>
      <w:r w:rsidRPr="0086457F">
        <w:rPr>
          <w:rFonts w:ascii="標楷體" w:eastAsia="標楷體" w:hAnsi="標楷體" w:cs="Times New Roman"/>
        </w:rPr>
        <w:t>日</w:t>
      </w:r>
    </w:p>
    <w:p w14:paraId="1EA17AF1" w14:textId="2E3C97E6" w:rsidR="00680B3E" w:rsidRPr="0086457F" w:rsidRDefault="00680B3E" w:rsidP="00680B3E">
      <w:pPr>
        <w:spacing w:line="400" w:lineRule="exact"/>
        <w:ind w:right="84"/>
        <w:jc w:val="right"/>
        <w:rPr>
          <w:rFonts w:ascii="標楷體" w:eastAsia="標楷體" w:hAnsi="標楷體" w:cs="Times New Roman"/>
        </w:rPr>
      </w:pPr>
      <w:r w:rsidRPr="0086457F">
        <w:rPr>
          <w:rFonts w:ascii="標楷體" w:eastAsia="標楷體" w:hAnsi="標楷體" w:cs="Times New Roman"/>
        </w:rPr>
        <w:t>發稿單位：產學司</w:t>
      </w:r>
    </w:p>
    <w:p w14:paraId="33F622F4" w14:textId="0E64F500" w:rsidR="00680B3E" w:rsidRPr="0086457F" w:rsidRDefault="004E04AA" w:rsidP="00157067">
      <w:pPr>
        <w:spacing w:line="400" w:lineRule="exact"/>
        <w:ind w:right="84" w:firstLineChars="59" w:firstLine="142"/>
        <w:jc w:val="righ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聯絡人：許華偉</w:t>
      </w:r>
      <w:r>
        <w:rPr>
          <w:rFonts w:ascii="標楷體" w:eastAsia="標楷體" w:hAnsi="標楷體" w:cs="Times New Roman" w:hint="eastAsia"/>
        </w:rPr>
        <w:t>研究員</w:t>
      </w:r>
    </w:p>
    <w:p w14:paraId="04A7B559" w14:textId="77777777" w:rsidR="00680B3E" w:rsidRPr="0086457F" w:rsidRDefault="00680B3E" w:rsidP="00680B3E">
      <w:pPr>
        <w:spacing w:line="400" w:lineRule="exact"/>
        <w:ind w:right="84"/>
        <w:jc w:val="right"/>
        <w:rPr>
          <w:rFonts w:ascii="標楷體" w:eastAsia="標楷體" w:hAnsi="標楷體" w:cs="Times New Roman"/>
        </w:rPr>
      </w:pPr>
      <w:r w:rsidRPr="0086457F">
        <w:rPr>
          <w:rFonts w:ascii="標楷體" w:eastAsia="標楷體" w:hAnsi="標楷體" w:cs="Times New Roman"/>
        </w:rPr>
        <w:t>電話：02-2737-7818</w:t>
      </w:r>
    </w:p>
    <w:p w14:paraId="7E19FDFD" w14:textId="5BFF9F06" w:rsidR="00EB4143" w:rsidRPr="0086457F" w:rsidRDefault="00680B3E" w:rsidP="00BB2D1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457F">
        <w:rPr>
          <w:rFonts w:ascii="標楷體" w:eastAsia="標楷體" w:hAnsi="標楷體" w:cs="Times New Roman"/>
        </w:rPr>
        <w:t>E-mail：hwhsu@most.gov.tw</w:t>
      </w:r>
    </w:p>
    <w:p w14:paraId="336323DC" w14:textId="2D25D57F" w:rsidR="00B62BFE" w:rsidRPr="0086457F" w:rsidRDefault="00F77CC4" w:rsidP="000E75E1">
      <w:pPr>
        <w:spacing w:beforeLines="50" w:before="211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由科技部主辦</w:t>
      </w:r>
      <w:r w:rsidR="008B3D49">
        <w:rPr>
          <w:rFonts w:ascii="標楷體" w:eastAsia="標楷體" w:hAnsi="標楷體" w:hint="eastAsia"/>
          <w:color w:val="000000" w:themeColor="text1"/>
          <w:sz w:val="28"/>
          <w:szCs w:val="28"/>
        </w:rPr>
        <w:t>、象徵</w:t>
      </w:r>
      <w:r w:rsidR="0067177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產學研界奧林匹克</w:t>
      </w:r>
      <w:r w:rsidR="00671772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的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「201</w:t>
      </w:r>
      <w:r w:rsidRPr="0086457F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未來科技展」（FUTEX 201</w:t>
      </w:r>
      <w:r w:rsidRPr="0086457F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）將在</w:t>
      </w:r>
      <w:r w:rsidR="00AF4C56">
        <w:rPr>
          <w:rFonts w:ascii="標楷體" w:eastAsia="標楷體" w:hAnsi="標楷體" w:hint="eastAsia"/>
          <w:color w:val="000000" w:themeColor="text1"/>
          <w:sz w:val="28"/>
          <w:szCs w:val="28"/>
        </w:rPr>
        <w:t>今(108)年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12月</w:t>
      </w:r>
      <w:r w:rsidRPr="0086457F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日假臺北世貿一館</w:t>
      </w:r>
      <w:r w:rsidR="00C07DF3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盛大</w:t>
      </w:r>
      <w:r w:rsidR="005826F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登場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，特於今（</w:t>
      </w:r>
      <w:r w:rsidR="004435E4" w:rsidRPr="0086457F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）日舉行展前記者會</w:t>
      </w:r>
      <w:r w:rsidR="0034366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826F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由部長陳良基親自主持，</w:t>
      </w:r>
      <w:r w:rsidR="00DE251E" w:rsidRPr="00871320">
        <w:rPr>
          <w:rFonts w:ascii="標楷體" w:eastAsia="標楷體" w:hAnsi="標楷體" w:hint="eastAsia"/>
          <w:sz w:val="28"/>
        </w:rPr>
        <w:t>邀請臺北市電腦公會理事長童子賢、臺灣物聯網產業技術協會理事長黃崇仁、臺灣大學副校長陳銘憲</w:t>
      </w:r>
      <w:r w:rsidR="00C6418B" w:rsidRPr="00871320">
        <w:rPr>
          <w:rFonts w:ascii="標楷體" w:eastAsia="標楷體" w:hAnsi="標楷體" w:hint="eastAsia"/>
          <w:sz w:val="28"/>
        </w:rPr>
        <w:t>、交通大學副校長林一平副校長</w:t>
      </w:r>
      <w:r w:rsidR="00DE251E" w:rsidRPr="00871320">
        <w:rPr>
          <w:rFonts w:ascii="標楷體" w:eastAsia="標楷體" w:hAnsi="標楷體" w:hint="eastAsia"/>
          <w:sz w:val="28"/>
        </w:rPr>
        <w:t>、清華大學副校長信世昌</w:t>
      </w:r>
      <w:r w:rsidR="00950E4B" w:rsidRPr="00871320">
        <w:rPr>
          <w:rFonts w:ascii="標楷體" w:eastAsia="標楷體" w:hAnsi="標楷體" w:hint="eastAsia"/>
          <w:sz w:val="28"/>
        </w:rPr>
        <w:t>、</w:t>
      </w:r>
      <w:r w:rsidR="00950E4B">
        <w:rPr>
          <w:rFonts w:ascii="標楷體" w:eastAsia="標楷體" w:hAnsi="標楷體" w:hint="eastAsia"/>
          <w:sz w:val="28"/>
          <w:lang w:eastAsia="zh-HK"/>
        </w:rPr>
        <w:t>成功大學工學院李偉賢院長</w:t>
      </w:r>
      <w:r w:rsidR="00DE251E" w:rsidRPr="00871320">
        <w:rPr>
          <w:rFonts w:ascii="標楷體" w:eastAsia="標楷體" w:hAnsi="標楷體" w:hint="eastAsia"/>
          <w:sz w:val="28"/>
        </w:rPr>
        <w:t>等</w:t>
      </w:r>
      <w:r w:rsidR="00DE251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共同出席</w:t>
      </w:r>
      <w:r w:rsidR="00B62BF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，現場並設置體驗區搶先推出五大亮點技術，體現</w:t>
      </w:r>
      <w:r w:rsidR="000E75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臺灣學研界的</w:t>
      </w:r>
      <w:r w:rsidR="00B62BF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創新科研成果，為</w:t>
      </w:r>
      <w:r w:rsidR="009A5C9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本屆</w:t>
      </w:r>
      <w:r w:rsidR="00B62BF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展覽</w:t>
      </w:r>
      <w:r w:rsidR="009A5C9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預先暖身</w:t>
      </w:r>
      <w:r w:rsidR="00B62BF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F78D508" w14:textId="7EC8D0AD" w:rsidR="006E6229" w:rsidRPr="0086457F" w:rsidRDefault="000B7BC1" w:rsidP="006E6229">
      <w:pPr>
        <w:spacing w:beforeLines="50" w:before="211" w:afterLines="30" w:after="126" w:line="500" w:lineRule="exact"/>
        <w:rPr>
          <w:rFonts w:ascii="標楷體" w:eastAsia="標楷體" w:hAnsi="標楷體"/>
          <w:b/>
          <w:color w:val="FF0000"/>
          <w:sz w:val="28"/>
        </w:rPr>
      </w:pPr>
      <w:r w:rsidRPr="000B7BC1">
        <w:rPr>
          <w:rFonts w:ascii="標楷體" w:eastAsia="標楷體" w:hAnsi="標楷體" w:hint="eastAsia"/>
          <w:b/>
          <w:color w:val="FF0000"/>
          <w:sz w:val="28"/>
        </w:rPr>
        <w:t>百件前瞻技術集結放閃</w:t>
      </w:r>
      <w:r>
        <w:rPr>
          <w:rFonts w:ascii="標楷體" w:eastAsia="標楷體" w:hAnsi="標楷體" w:hint="eastAsia"/>
          <w:b/>
          <w:color w:val="FF0000"/>
          <w:sz w:val="28"/>
        </w:rPr>
        <w:t xml:space="preserve">  </w:t>
      </w:r>
      <w:r w:rsidR="00205A56" w:rsidRPr="0086457F">
        <w:rPr>
          <w:rFonts w:ascii="標楷體" w:eastAsia="標楷體" w:hAnsi="標楷體" w:hint="eastAsia"/>
          <w:b/>
          <w:color w:val="FF0000"/>
          <w:sz w:val="28"/>
        </w:rPr>
        <w:t>引燃</w:t>
      </w:r>
      <w:r w:rsidR="002077B3" w:rsidRPr="0086457F">
        <w:rPr>
          <w:rFonts w:ascii="標楷體" w:eastAsia="標楷體" w:hAnsi="標楷體" w:hint="eastAsia"/>
          <w:b/>
          <w:color w:val="FF0000"/>
          <w:sz w:val="28"/>
        </w:rPr>
        <w:t>媒合火花</w:t>
      </w:r>
    </w:p>
    <w:p w14:paraId="6BE956CC" w14:textId="5CB14607" w:rsidR="009A5C95" w:rsidRPr="0086457F" w:rsidRDefault="00671772" w:rsidP="004E04AA">
      <w:pPr>
        <w:spacing w:beforeLines="50" w:before="211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科技部長陳良基於致詞時</w:t>
      </w:r>
      <w:r w:rsidR="009A5C9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表示，</w:t>
      </w:r>
      <w:r w:rsidR="00E51CC9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未來科技展過去二屆</w:t>
      </w:r>
      <w:r w:rsidR="009A5C9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的展出共計</w:t>
      </w:r>
      <w:r w:rsidR="00BF20A8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吸引</w:t>
      </w:r>
      <w:r w:rsidR="00E51CC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超過7萬次的參觀人潮、</w:t>
      </w:r>
      <w:r w:rsidR="00BF20A8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締結</w:t>
      </w:r>
      <w:r w:rsidR="00E51CC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逾6千場次的媒合洽談，</w:t>
      </w:r>
      <w:r w:rsidR="00BF20A8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創造</w:t>
      </w:r>
      <w:r w:rsidR="009A5C9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了超過</w:t>
      </w:r>
      <w:r w:rsidR="00E51CC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4億元</w:t>
      </w:r>
      <w:r w:rsidR="009A5C9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F20A8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9A5C9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BF20A8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商機。</w:t>
      </w:r>
      <w:r w:rsidR="00453D5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預期今年的參觀人潮與媒合成效將再創高</w:t>
      </w:r>
      <w:r w:rsidR="00CF474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峰</w:t>
      </w:r>
      <w:r w:rsidR="00453D5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，估計參觀人次將上看</w:t>
      </w:r>
      <w:r w:rsidR="006368C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53D5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萬人。</w:t>
      </w:r>
    </w:p>
    <w:p w14:paraId="216C7809" w14:textId="50CB01C0" w:rsidR="00B116D7" w:rsidRDefault="00940C0A" w:rsidP="00531207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科技部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進一步指出，</w:t>
      </w:r>
      <w:r w:rsidR="00BF20A8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今年</w:t>
      </w:r>
      <w:r w:rsidR="00551785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來自全國</w:t>
      </w:r>
      <w:r w:rsidR="0055178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各地學研、法人</w:t>
      </w:r>
      <w:r w:rsidR="00C07DF3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參與徵選的</w:t>
      </w:r>
      <w:r w:rsidR="0055178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前瞻技術</w:t>
      </w:r>
      <w:r w:rsidR="009A5C9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多達5</w:t>
      </w:r>
      <w:r w:rsidR="009A5C95" w:rsidRPr="0086457F">
        <w:rPr>
          <w:rFonts w:ascii="標楷體" w:eastAsia="標楷體" w:hAnsi="標楷體" w:cs="Cambria Math"/>
          <w:color w:val="000000" w:themeColor="text1"/>
          <w:sz w:val="28"/>
          <w:szCs w:val="28"/>
        </w:rPr>
        <w:t>00</w:t>
      </w:r>
      <w:r w:rsidR="009A5C9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餘件，</w:t>
      </w:r>
      <w:r w:rsidR="00C07DF3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盛況空前，</w:t>
      </w:r>
      <w:r w:rsidR="00D34D97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其中</w:t>
      </w:r>
      <w:r w:rsidR="009A5C9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依據「科學突破」與「產業應用」二大指標</w:t>
      </w:r>
      <w:r w:rsidR="0055178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評選出</w:t>
      </w:r>
      <w:r w:rsidR="00D34D97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的</w:t>
      </w:r>
      <w:r w:rsidR="0055178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8</w:t>
      </w:r>
      <w:r w:rsidR="00551785" w:rsidRPr="0086457F">
        <w:rPr>
          <w:rFonts w:ascii="標楷體" w:eastAsia="標楷體" w:hAnsi="標楷體" w:cs="Cambria Math"/>
          <w:color w:val="000000" w:themeColor="text1"/>
          <w:sz w:val="28"/>
          <w:szCs w:val="28"/>
        </w:rPr>
        <w:t>8</w:t>
      </w:r>
      <w:r w:rsidR="00551785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件科研成果</w:t>
      </w:r>
      <w:r w:rsidR="00453D59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，件件都可能成為</w:t>
      </w:r>
      <w:r w:rsidR="000B7BC1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引領</w:t>
      </w:r>
      <w:r w:rsidR="00453D59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人類未來生活的關鍵技術，將在今年的「未來科技展」完整呈現。「2</w:t>
      </w:r>
      <w:r w:rsidR="00453D59" w:rsidRPr="0086457F">
        <w:rPr>
          <w:rFonts w:ascii="標楷體" w:eastAsia="標楷體" w:hAnsi="標楷體" w:cs="Cambria Math"/>
          <w:color w:val="000000" w:themeColor="text1"/>
          <w:sz w:val="28"/>
          <w:szCs w:val="28"/>
        </w:rPr>
        <w:t>019</w:t>
      </w:r>
      <w:r w:rsidR="00453D59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未來科技展」</w:t>
      </w:r>
      <w:r w:rsidR="00B116D7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不僅再次體現臺灣學研單位是一座蘊藏豐富創新研發能量的寶山，更期盼藉</w:t>
      </w:r>
      <w:r w:rsidR="00D34D97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此平台</w:t>
      </w:r>
      <w:r w:rsidR="00B116D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加速讓科研成果轉化為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實際驅動</w:t>
      </w:r>
      <w:r w:rsidR="00315A3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臺灣</w:t>
      </w:r>
      <w:r w:rsidR="00B116D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結構轉型</w:t>
      </w:r>
      <w:r w:rsidR="00453D5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拉動下一波</w:t>
      </w:r>
      <w:r w:rsidR="00B116D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經濟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成長的新</w:t>
      </w:r>
      <w:r w:rsidR="00B116D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引擎</w:t>
      </w:r>
      <w:r w:rsidR="00D34D9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0077A5" w14:textId="4F130E25" w:rsidR="00315A3B" w:rsidRPr="0086457F" w:rsidRDefault="00133B28" w:rsidP="00315A3B">
      <w:pPr>
        <w:spacing w:beforeLines="50" w:before="211" w:afterLines="50" w:after="211" w:line="500" w:lineRule="exact"/>
        <w:rPr>
          <w:rFonts w:ascii="標楷體" w:eastAsia="標楷體" w:hAnsi="標楷體" w:cs="Cambria Math"/>
          <w:b/>
          <w:color w:val="FF0000"/>
          <w:sz w:val="28"/>
          <w:szCs w:val="28"/>
        </w:rPr>
      </w:pPr>
      <w:r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跨域創新應用</w:t>
      </w:r>
      <w:r w:rsidR="00B674E4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與</w:t>
      </w:r>
      <w:r w:rsidR="00473F7E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特色專區</w:t>
      </w:r>
      <w:r w:rsidR="00B674E4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超</w:t>
      </w:r>
      <w:r w:rsidR="004342F5">
        <w:rPr>
          <w:rFonts w:ascii="標楷體" w:eastAsia="標楷體" w:hAnsi="標楷體" w:hint="eastAsia"/>
          <w:b/>
          <w:color w:val="FF0000"/>
          <w:sz w:val="28"/>
          <w:szCs w:val="28"/>
        </w:rPr>
        <w:t>炫</w:t>
      </w:r>
      <w:bookmarkStart w:id="0" w:name="_GoBack"/>
      <w:bookmarkEnd w:id="0"/>
      <w:r w:rsidR="000B7BC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  <w:r w:rsidR="00315A3B" w:rsidRPr="0086457F">
        <w:rPr>
          <w:rFonts w:ascii="標楷體" w:eastAsia="標楷體" w:hAnsi="標楷體" w:cs="Cambria Math" w:hint="eastAsia"/>
          <w:b/>
          <w:color w:val="FF0000"/>
          <w:sz w:val="28"/>
          <w:szCs w:val="28"/>
        </w:rPr>
        <w:t>挑戰</w:t>
      </w:r>
      <w:r w:rsidR="007E63FC" w:rsidRPr="0086457F">
        <w:rPr>
          <w:rFonts w:ascii="標楷體" w:eastAsia="標楷體" w:hAnsi="標楷體" w:cs="Cambria Math" w:hint="eastAsia"/>
          <w:b/>
          <w:color w:val="FF0000"/>
          <w:sz w:val="28"/>
          <w:szCs w:val="28"/>
        </w:rPr>
        <w:t>生活實境</w:t>
      </w:r>
      <w:r w:rsidR="00315A3B" w:rsidRPr="0086457F">
        <w:rPr>
          <w:rFonts w:ascii="標楷體" w:eastAsia="標楷體" w:hAnsi="標楷體" w:cs="Cambria Math" w:hint="eastAsia"/>
          <w:b/>
          <w:color w:val="FF0000"/>
          <w:sz w:val="28"/>
          <w:szCs w:val="28"/>
        </w:rPr>
        <w:t>極限</w:t>
      </w:r>
    </w:p>
    <w:p w14:paraId="61321C40" w14:textId="5C101821" w:rsidR="00FD13C0" w:rsidRPr="0086457F" w:rsidRDefault="00E11FF2" w:rsidP="00B674E4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「201</w:t>
      </w:r>
      <w:r w:rsidRPr="0086457F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未來科技展」於12月</w:t>
      </w:r>
      <w:r w:rsidR="00FF738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5日至8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日共</w:t>
      </w:r>
      <w:r w:rsidR="00315A3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FF738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天展期，</w:t>
      </w:r>
      <w:r w:rsidR="00FF738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將全國學研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界豐沛的研發能量與</w:t>
      </w:r>
      <w:r w:rsidR="00FF738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創新前瞻技術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透過「AI與IOT應用」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06862" w:rsidRPr="0086457F">
        <w:rPr>
          <w:rFonts w:ascii="標楷體" w:eastAsia="標楷體" w:hAnsi="標楷體"/>
          <w:color w:val="000000" w:themeColor="text1"/>
          <w:sz w:val="28"/>
          <w:szCs w:val="28"/>
        </w:rPr>
        <w:t>17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項)、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「電子與光電」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106862" w:rsidRPr="0086457F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項)、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智慧機</w:t>
      </w:r>
      <w:r w:rsidR="00106862" w:rsidRPr="0086457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械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與新穎材料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106862" w:rsidRPr="0086457F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項)、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生技與新藥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106862" w:rsidRPr="0086457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項)、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醫材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106862" w:rsidRPr="0086457F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項)、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智慧防災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0686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(6項)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B674E4" w:rsidRPr="0086457F">
        <w:rPr>
          <w:rFonts w:ascii="標楷體" w:eastAsia="標楷體" w:hAnsi="標楷體" w:hint="eastAsia"/>
          <w:sz w:val="28"/>
        </w:rPr>
        <w:t>六大前瞻技術領域，以及「</w:t>
      </w:r>
      <w:r w:rsidR="00106862" w:rsidRPr="0086457F">
        <w:rPr>
          <w:rFonts w:ascii="標楷體" w:eastAsia="標楷體" w:hAnsi="標楷體" w:hint="eastAsia"/>
          <w:sz w:val="28"/>
        </w:rPr>
        <w:t>智慧農業生技</w:t>
      </w:r>
      <w:r w:rsidR="00B674E4" w:rsidRPr="0086457F">
        <w:rPr>
          <w:rFonts w:ascii="標楷體" w:eastAsia="標楷體" w:hAnsi="標楷體" w:hint="eastAsia"/>
          <w:sz w:val="28"/>
        </w:rPr>
        <w:t>」</w:t>
      </w:r>
      <w:r w:rsidR="00106862" w:rsidRPr="0086457F">
        <w:rPr>
          <w:rFonts w:ascii="標楷體" w:eastAsia="標楷體" w:hAnsi="標楷體" w:hint="eastAsia"/>
          <w:sz w:val="28"/>
        </w:rPr>
        <w:t>(</w:t>
      </w:r>
      <w:r w:rsidR="00106862" w:rsidRPr="0086457F">
        <w:rPr>
          <w:rFonts w:ascii="標楷體" w:eastAsia="標楷體" w:hAnsi="標楷體"/>
          <w:sz w:val="28"/>
        </w:rPr>
        <w:t>12</w:t>
      </w:r>
      <w:r w:rsidR="00106862" w:rsidRPr="0086457F">
        <w:rPr>
          <w:rFonts w:ascii="標楷體" w:eastAsia="標楷體" w:hAnsi="標楷體" w:hint="eastAsia"/>
          <w:sz w:val="28"/>
        </w:rPr>
        <w:t>項)、</w:t>
      </w:r>
      <w:r w:rsidR="00B674E4" w:rsidRPr="0086457F">
        <w:rPr>
          <w:rFonts w:ascii="標楷體" w:eastAsia="標楷體" w:hAnsi="標楷體" w:hint="eastAsia"/>
          <w:sz w:val="28"/>
        </w:rPr>
        <w:t>「</w:t>
      </w:r>
      <w:r w:rsidR="00106862" w:rsidRPr="0086457F">
        <w:rPr>
          <w:rFonts w:ascii="標楷體" w:eastAsia="標楷體" w:hAnsi="標楷體" w:hint="eastAsia"/>
          <w:sz w:val="28"/>
        </w:rPr>
        <w:t>半導體射月計畫</w:t>
      </w:r>
      <w:r w:rsidR="00B674E4" w:rsidRPr="0086457F">
        <w:rPr>
          <w:rFonts w:ascii="標楷體" w:eastAsia="標楷體" w:hAnsi="標楷體" w:hint="eastAsia"/>
          <w:sz w:val="28"/>
        </w:rPr>
        <w:t>」</w:t>
      </w:r>
      <w:r w:rsidR="00106862" w:rsidRPr="0086457F">
        <w:rPr>
          <w:rFonts w:ascii="標楷體" w:eastAsia="標楷體" w:hAnsi="標楷體" w:hint="eastAsia"/>
          <w:sz w:val="28"/>
        </w:rPr>
        <w:t>(9項)、</w:t>
      </w:r>
      <w:r w:rsidR="00B674E4" w:rsidRPr="0086457F">
        <w:rPr>
          <w:rFonts w:ascii="標楷體" w:eastAsia="標楷體" w:hAnsi="標楷體" w:hint="eastAsia"/>
          <w:sz w:val="28"/>
        </w:rPr>
        <w:t>「</w:t>
      </w:r>
      <w:r w:rsidR="00106862" w:rsidRPr="0086457F">
        <w:rPr>
          <w:rFonts w:ascii="標楷體" w:eastAsia="標楷體" w:hAnsi="標楷體" w:hint="eastAsia"/>
          <w:sz w:val="28"/>
        </w:rPr>
        <w:t>精準運動</w:t>
      </w:r>
      <w:r w:rsidR="00B674E4" w:rsidRPr="0086457F">
        <w:rPr>
          <w:rFonts w:ascii="標楷體" w:eastAsia="標楷體" w:hAnsi="標楷體" w:hint="eastAsia"/>
          <w:sz w:val="28"/>
        </w:rPr>
        <w:t>」</w:t>
      </w:r>
      <w:r w:rsidR="00106862" w:rsidRPr="0086457F">
        <w:rPr>
          <w:rFonts w:ascii="標楷體" w:eastAsia="標楷體" w:hAnsi="標楷體" w:hint="eastAsia"/>
          <w:sz w:val="28"/>
        </w:rPr>
        <w:t>(</w:t>
      </w:r>
      <w:r w:rsidR="00106862" w:rsidRPr="0086457F">
        <w:rPr>
          <w:rFonts w:ascii="標楷體" w:eastAsia="標楷體" w:hAnsi="標楷體"/>
          <w:sz w:val="28"/>
        </w:rPr>
        <w:t>3</w:t>
      </w:r>
      <w:r w:rsidR="00106862" w:rsidRPr="0086457F">
        <w:rPr>
          <w:rFonts w:ascii="標楷體" w:eastAsia="標楷體" w:hAnsi="標楷體" w:hint="eastAsia"/>
          <w:sz w:val="28"/>
        </w:rPr>
        <w:t>項)、</w:t>
      </w:r>
      <w:r w:rsidR="00B674E4" w:rsidRPr="0086457F">
        <w:rPr>
          <w:rFonts w:ascii="標楷體" w:eastAsia="標楷體" w:hAnsi="標楷體" w:hint="eastAsia"/>
          <w:sz w:val="28"/>
        </w:rPr>
        <w:t>「</w:t>
      </w:r>
      <w:r w:rsidR="00106862" w:rsidRPr="0086457F">
        <w:rPr>
          <w:rFonts w:ascii="標楷體" w:eastAsia="標楷體" w:hAnsi="標楷體" w:hint="eastAsia"/>
          <w:sz w:val="28"/>
        </w:rPr>
        <w:t>太空科技</w:t>
      </w:r>
      <w:r w:rsidR="00B674E4" w:rsidRPr="0086457F">
        <w:rPr>
          <w:rFonts w:ascii="標楷體" w:eastAsia="標楷體" w:hAnsi="標楷體" w:hint="eastAsia"/>
          <w:sz w:val="28"/>
        </w:rPr>
        <w:t>」</w:t>
      </w:r>
      <w:r w:rsidR="006368CD" w:rsidRPr="0086457F">
        <w:rPr>
          <w:rFonts w:ascii="標楷體" w:eastAsia="標楷體" w:hAnsi="標楷體" w:hint="eastAsia"/>
          <w:sz w:val="28"/>
        </w:rPr>
        <w:t>(</w:t>
      </w:r>
      <w:r w:rsidR="006368CD" w:rsidRPr="0086457F">
        <w:rPr>
          <w:rFonts w:ascii="標楷體" w:eastAsia="標楷體" w:hAnsi="標楷體"/>
          <w:sz w:val="28"/>
        </w:rPr>
        <w:t>8</w:t>
      </w:r>
      <w:r w:rsidR="006368CD" w:rsidRPr="0086457F">
        <w:rPr>
          <w:rFonts w:ascii="標楷體" w:eastAsia="標楷體" w:hAnsi="標楷體" w:hint="eastAsia"/>
          <w:sz w:val="28"/>
        </w:rPr>
        <w:t>項)</w:t>
      </w:r>
      <w:r w:rsidR="00B674E4" w:rsidRPr="0086457F">
        <w:rPr>
          <w:rFonts w:ascii="標楷體" w:eastAsia="標楷體" w:hAnsi="標楷體" w:hint="eastAsia"/>
          <w:sz w:val="28"/>
        </w:rPr>
        <w:t>等四大應用特色專區，</w:t>
      </w:r>
      <w:r w:rsidR="00B674E4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完整呈現。</w:t>
      </w:r>
      <w:r w:rsidR="0009192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7E63FC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合創意與</w:t>
      </w:r>
      <w:r w:rsidR="000842B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09192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473F7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突破</w:t>
      </w:r>
      <w:r w:rsidR="000842B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帶來</w:t>
      </w:r>
      <w:r w:rsidR="00A02E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令人驚艷</w:t>
      </w:r>
      <w:r w:rsidR="000842B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09192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全新</w:t>
      </w:r>
      <w:r w:rsidR="007E63FC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體驗</w:t>
      </w:r>
      <w:r w:rsidR="000842B2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，</w:t>
      </w:r>
      <w:r w:rsidR="00091921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將持續</w:t>
      </w:r>
      <w:r w:rsidR="007E63FC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拉近我們與智能生活的距離，開啟</w:t>
      </w:r>
      <w:r w:rsidR="00091921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未來世界的</w:t>
      </w:r>
      <w:r w:rsidR="000842B2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無限可能</w:t>
      </w:r>
      <w:r w:rsidR="00091921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。</w:t>
      </w:r>
    </w:p>
    <w:p w14:paraId="63797A45" w14:textId="7B171E9B" w:rsidR="00031F40" w:rsidRPr="0086457F" w:rsidRDefault="007E63FC" w:rsidP="00473F7E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r w:rsidR="00FD13C0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展覽期間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FD13C0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同步舉辦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多場</w:t>
      </w:r>
      <w:r w:rsidR="00FD13C0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國際趨勢論壇，鎖定時下</w:t>
      </w:r>
      <w:r w:rsidR="00473F7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熱門</w:t>
      </w:r>
      <w:r w:rsidR="00FD13C0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的細胞治療</w:t>
      </w:r>
      <w:r w:rsidR="006368C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、探索太空科技、人工智</w:t>
      </w:r>
      <w:r w:rsidR="006368CD" w:rsidRPr="0086457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慧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物聯網(AIoT)、5G科技、量子電腦</w:t>
      </w:r>
      <w:r w:rsidR="009E1326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，以及中美貿易戰升溫下的產業投資思維等備受討論與關注的</w:t>
      </w:r>
      <w:r w:rsidR="00473F7E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9E1326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273476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邀請國內外產官學與投資界等重量級意見領袖擔任主講人，進行實務分享與深度交流討論，預料將激盪出不同</w:t>
      </w:r>
      <w:r w:rsidR="00273476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火花，為</w:t>
      </w:r>
      <w:r w:rsidR="00285E80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本次展覽更增添多元特色</w:t>
      </w:r>
      <w:r w:rsidR="00273476" w:rsidRPr="0086457F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。</w:t>
      </w:r>
    </w:p>
    <w:p w14:paraId="255146E0" w14:textId="712F07F4" w:rsidR="00E11FF2" w:rsidRPr="0086457F" w:rsidRDefault="00FE47D2" w:rsidP="00285E80">
      <w:pPr>
        <w:spacing w:beforeLines="50" w:before="211" w:afterLines="50" w:after="211"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五大</w:t>
      </w:r>
      <w:r w:rsidR="00E11FF2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亮點</w:t>
      </w:r>
      <w:r w:rsidR="00403304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吸睛</w:t>
      </w:r>
      <w:r w:rsidR="00526DC1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03304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商化能量</w:t>
      </w:r>
      <w:r w:rsidR="00036BAE" w:rsidRPr="0086457F">
        <w:rPr>
          <w:rFonts w:ascii="標楷體" w:eastAsia="標楷體" w:hAnsi="標楷體" w:hint="eastAsia"/>
          <w:b/>
          <w:color w:val="FF0000"/>
          <w:sz w:val="28"/>
          <w:szCs w:val="28"/>
        </w:rPr>
        <w:t>可期</w:t>
      </w:r>
    </w:p>
    <w:p w14:paraId="49E2AB1B" w14:textId="7B887106" w:rsidR="003A0DE1" w:rsidRPr="0086457F" w:rsidRDefault="006368CD" w:rsidP="003A0DE1">
      <w:pPr>
        <w:spacing w:beforeLines="30" w:before="126" w:afterLines="30" w:after="126" w:line="50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在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記者會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</w:t>
      </w:r>
      <w:r w:rsidR="00E11FF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特別安排展示5大亮點技術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，讓大眾搶先享受一場結合未來科技的智慧生活饗宴。</w:t>
      </w:r>
    </w:p>
    <w:p w14:paraId="3FB497BE" w14:textId="5C9D35A4" w:rsidR="00133B28" w:rsidRPr="0086457F" w:rsidRDefault="00AB372F" w:rsidP="000A78D2">
      <w:pPr>
        <w:spacing w:beforeLines="30" w:before="126" w:afterLines="30" w:after="126" w:line="50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由臺灣大學毛紹綱團隊開發出的「創新無線定位與追蹤系統」，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是市場上第一顆適用於無線定位之多功高性能射頻前端單晶片（SOC）模組，可</w:t>
      </w:r>
      <w:r w:rsidR="00B74D16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解決現有技術造成影像誤判、準度差、侷限性大、耗電且價格貴等缺點，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並能</w:t>
      </w:r>
      <w:r w:rsidR="00B74D16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運作於各種日常複雜環境中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，目前已獲台歐美等業者所採用。</w:t>
      </w:r>
    </w:p>
    <w:p w14:paraId="5842059F" w14:textId="50825B89" w:rsidR="00AB372F" w:rsidRPr="0086457F" w:rsidRDefault="00AB372F" w:rsidP="00B674E4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交通大學陳文亮團隊創建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「中草藥功效性成分」可輔助中草藥生產農企，即時掌握中草藥功效性的生成狀況與施肥決策參考，確保產出高品質與穩定的中草藥，有效提高其中草藥的效能與價值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。若進一步商化，將可搶攻全球約800億美元的中草藥市場商機。</w:t>
      </w:r>
    </w:p>
    <w:p w14:paraId="573EDEFB" w14:textId="73C85A11" w:rsidR="00B74D16" w:rsidRPr="0086457F" w:rsidRDefault="000514F5" w:rsidP="003A0DE1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臺灣體育運動大學黃致豪團隊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推出的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「運動訓練系統及其裝置」</w:t>
      </w:r>
      <w:r w:rsidR="003A0DE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結合高速影像、足底壓力與優秀運動員資料庫，依人工智慧演算法提供受測者客制化的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訓練建議。可適用在棒球、高爾夫、網球、羽球等具揮擊動作和大量重心轉移的運動訓練。</w:t>
      </w:r>
    </w:p>
    <w:p w14:paraId="1D6A6247" w14:textId="44494828" w:rsidR="00F55E4C" w:rsidRPr="0086457F" w:rsidRDefault="002E2053" w:rsidP="000A78D2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有鑑目前欠缺長時間連續量測的高可靠度乾眼症分析系統，</w:t>
      </w:r>
      <w:r w:rsidR="006B743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交通大學邱俊誠團隊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率先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開發</w:t>
      </w:r>
      <w:r w:rsidR="006B743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40AFA" w:rsidRPr="004E04AA">
        <w:rPr>
          <w:rFonts w:ascii="標楷體" w:eastAsia="標楷體" w:hAnsi="標楷體" w:hint="eastAsia"/>
          <w:sz w:val="28"/>
        </w:rPr>
        <w:t>智慧隱形眼鏡系統</w:t>
      </w:r>
      <w:r w:rsidR="00140AFA">
        <w:rPr>
          <w:rFonts w:ascii="標楷體" w:eastAsia="標楷體" w:hAnsi="標楷體" w:hint="eastAsia"/>
          <w:sz w:val="28"/>
          <w:lang w:eastAsia="zh-HK"/>
        </w:rPr>
        <w:t>之</w:t>
      </w:r>
      <w:r w:rsidR="00140AFA" w:rsidRPr="004E04AA">
        <w:rPr>
          <w:rFonts w:ascii="標楷體" w:eastAsia="標楷體" w:hAnsi="標楷體" w:hint="eastAsia"/>
          <w:sz w:val="28"/>
        </w:rPr>
        <w:t>開發</w:t>
      </w:r>
      <w:r w:rsidR="00140AFA">
        <w:rPr>
          <w:rFonts w:ascii="標楷體" w:eastAsia="標楷體" w:hAnsi="標楷體" w:hint="eastAsia"/>
          <w:sz w:val="28"/>
        </w:rPr>
        <w:t>：</w:t>
      </w:r>
      <w:r w:rsidR="00140AFA">
        <w:rPr>
          <w:rFonts w:ascii="標楷體" w:eastAsia="標楷體" w:hAnsi="標楷體" w:hint="eastAsia"/>
          <w:sz w:val="28"/>
          <w:lang w:eastAsia="zh-HK"/>
        </w:rPr>
        <w:t>以</w:t>
      </w:r>
      <w:r w:rsidR="00140AFA" w:rsidRPr="004E04AA">
        <w:rPr>
          <w:rFonts w:ascii="標楷體" w:eastAsia="標楷體" w:hAnsi="標楷體" w:hint="eastAsia"/>
          <w:sz w:val="28"/>
        </w:rPr>
        <w:t>乾眼症診斷</w:t>
      </w:r>
      <w:r w:rsidR="00140AFA">
        <w:rPr>
          <w:rFonts w:ascii="標楷體" w:eastAsia="標楷體" w:hAnsi="標楷體" w:hint="eastAsia"/>
          <w:sz w:val="28"/>
          <w:lang w:eastAsia="zh-HK"/>
        </w:rPr>
        <w:t>為例</w:t>
      </w:r>
      <w:r w:rsidR="006B743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416B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屬於一種智慧型隱形眼鏡量測裝置，可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將多種感測器放入</w:t>
      </w:r>
      <w:r w:rsidR="00416B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該裝置中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，透過配戴隱形眼鏡方式，達到長時間監控</w:t>
      </w:r>
      <w:r w:rsidR="00416B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記錄，找出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可能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造成乾眼症狀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行為，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以達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早期預防、早期治療。</w:t>
      </w:r>
    </w:p>
    <w:p w14:paraId="05582BF6" w14:textId="70BDD70A" w:rsidR="00A41B54" w:rsidRPr="0086457F" w:rsidRDefault="00A41B54" w:rsidP="000A78D2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近年結合AI的情緒識別技術雖受到大幅關注，卻未納入個性辨識的考量，清華大學李祈均團隊提出的「個人特質整合語音互動之深度情緒辨識技術」，利用基於語音交互之個性擷取技術，幫助多模態情緒辨識，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準確率佳並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成功獲得國際上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情感計算頂尖國際學術研討會（ACII2019）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全球最大語音技術會議（INTERSPEECH2019）</w:t>
      </w:r>
      <w:r w:rsidR="000A78D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的肯定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3EC2F1F" w14:textId="0A6BD5D1" w:rsidR="007551C7" w:rsidRPr="0086457F" w:rsidRDefault="00646DB3" w:rsidP="000A78D2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陳良基</w:t>
      </w:r>
      <w:r w:rsidR="00D6007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最後</w:t>
      </w:r>
      <w:r w:rsidR="00A934C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表示</w:t>
      </w:r>
      <w:r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007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科技部的責任與角色不僅在協助科技業與國際市場接軌，同時也要把重要的技術進展讓大家知道，</w:t>
      </w:r>
      <w:r w:rsidR="00A934C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尤其是臺灣學研界擁有的前瞻技術能量與優秀人才，透過未來科技展的呈現，可以讓</w:t>
      </w:r>
      <w:r w:rsidR="006E5D7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大家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6E5D7D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深入瞭解臺灣的基礎科技優勢與競爭力</w:t>
      </w:r>
      <w:r w:rsidR="00E7316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60071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臺灣現有的產業結構必須轉型、提升價值，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面對現在</w:t>
      </w:r>
      <w:r w:rsidR="002900D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AI或AIoT</w:t>
      </w:r>
      <w:r w:rsidR="00E7316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趨勢的發展</w:t>
      </w:r>
      <w:r w:rsidR="002900D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對台灣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其實</w:t>
      </w:r>
      <w:r w:rsidR="00E73169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都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相當</w:t>
      </w:r>
      <w:r w:rsidR="002900D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有利，因為台灣有資通訊的硬體製造基礎，掌握全球ICT供應鏈、掌握量產技術，這是台灣機會，只要能持續強化創新研發力、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補強</w:t>
      </w:r>
      <w:r w:rsidR="002900DB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軟體的競爭力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，再結合新科技與新應用服務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，乘著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這股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全球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科技戰浪潮，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必能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為台灣經濟再添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成長</w:t>
      </w:r>
      <w:r w:rsidR="00D72A82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動能</w:t>
      </w:r>
      <w:r w:rsidR="007551C7" w:rsidRPr="008645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65EE9" w14:textId="74D43C9A" w:rsidR="000A78D2" w:rsidRPr="0086457F" w:rsidRDefault="000A78D2" w:rsidP="000A78D2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25D4B0" w14:textId="77777777" w:rsidR="009F5B22" w:rsidRPr="0086457F" w:rsidRDefault="009F5B22" w:rsidP="000A78D2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46E49C" w14:textId="77777777" w:rsidR="004E04AA" w:rsidRDefault="004E04A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43D0AAC" w14:textId="339E5C47" w:rsidR="000842B2" w:rsidRPr="004E04AA" w:rsidRDefault="000842B2" w:rsidP="002900DB">
      <w:pPr>
        <w:spacing w:beforeLines="50" w:before="211" w:afterLines="30" w:after="126" w:line="400" w:lineRule="exact"/>
        <w:rPr>
          <w:rFonts w:ascii="標楷體" w:eastAsia="標楷體" w:hAnsi="標楷體"/>
          <w:sz w:val="28"/>
        </w:rPr>
      </w:pPr>
      <w:r w:rsidRPr="004E04AA">
        <w:rPr>
          <w:rFonts w:ascii="標楷體" w:eastAsia="標楷體" w:hAnsi="標楷體" w:hint="eastAsia"/>
          <w:sz w:val="28"/>
        </w:rPr>
        <w:lastRenderedPageBreak/>
        <w:t>附件：五大亮點技術搶先</w:t>
      </w:r>
      <w:r w:rsidR="000A78D2" w:rsidRPr="004E04AA">
        <w:rPr>
          <w:rFonts w:ascii="標楷體" w:eastAsia="標楷體" w:hAnsi="標楷體" w:hint="eastAsia"/>
          <w:sz w:val="28"/>
        </w:rPr>
        <w:t>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670"/>
      </w:tblGrid>
      <w:tr w:rsidR="000842B2" w:rsidRPr="004E04AA" w14:paraId="7F485BD3" w14:textId="77777777" w:rsidTr="000A78D2">
        <w:trPr>
          <w:tblHeader/>
        </w:trPr>
        <w:tc>
          <w:tcPr>
            <w:tcW w:w="2093" w:type="dxa"/>
          </w:tcPr>
          <w:p w14:paraId="34CF11C5" w14:textId="7B8D9AC3" w:rsidR="000842B2" w:rsidRPr="004E04AA" w:rsidRDefault="000842B2" w:rsidP="003E54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技術</w:t>
            </w:r>
            <w:r w:rsidR="008C294F" w:rsidRPr="004E04AA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1984" w:type="dxa"/>
          </w:tcPr>
          <w:p w14:paraId="06E98FA2" w14:textId="74084861" w:rsidR="000842B2" w:rsidRPr="004E04AA" w:rsidRDefault="008C294F" w:rsidP="003E54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計畫團隊</w:t>
            </w:r>
          </w:p>
        </w:tc>
        <w:tc>
          <w:tcPr>
            <w:tcW w:w="5670" w:type="dxa"/>
          </w:tcPr>
          <w:p w14:paraId="4937DDE4" w14:textId="77777777" w:rsidR="000842B2" w:rsidRPr="004E04AA" w:rsidRDefault="000842B2" w:rsidP="003E54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技術摘要說明</w:t>
            </w:r>
          </w:p>
        </w:tc>
      </w:tr>
      <w:tr w:rsidR="000842B2" w:rsidRPr="004E04AA" w14:paraId="0780EEF0" w14:textId="77777777" w:rsidTr="000A78D2">
        <w:tc>
          <w:tcPr>
            <w:tcW w:w="2093" w:type="dxa"/>
          </w:tcPr>
          <w:p w14:paraId="15F7B25A" w14:textId="110F4CA3" w:rsidR="000842B2" w:rsidRPr="004E04AA" w:rsidRDefault="008C294F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創新無線定位與追蹤系統</w:t>
            </w:r>
          </w:p>
        </w:tc>
        <w:tc>
          <w:tcPr>
            <w:tcW w:w="1984" w:type="dxa"/>
          </w:tcPr>
          <w:p w14:paraId="5A81F48B" w14:textId="4A4BC1E3" w:rsidR="000842B2" w:rsidRPr="004E04AA" w:rsidRDefault="008C294F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國立臺灣大學毛紹綱教授</w:t>
            </w:r>
          </w:p>
        </w:tc>
        <w:tc>
          <w:tcPr>
            <w:tcW w:w="5670" w:type="dxa"/>
          </w:tcPr>
          <w:p w14:paraId="468F6E22" w14:textId="0D9D9E41" w:rsidR="000842B2" w:rsidRPr="004E04AA" w:rsidRDefault="003A0DE1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首創</w:t>
            </w:r>
            <w:r w:rsidR="00B74D16" w:rsidRPr="004E04AA">
              <w:rPr>
                <w:rFonts w:ascii="標楷體" w:eastAsia="標楷體" w:hAnsi="標楷體" w:hint="eastAsia"/>
                <w:sz w:val="28"/>
              </w:rPr>
              <w:t>以智慧電波技術，設計整合無線通訊天線、IC及電路之SOC模組，</w:t>
            </w:r>
            <w:r w:rsidRPr="004E04AA">
              <w:rPr>
                <w:rFonts w:ascii="標楷體" w:eastAsia="標楷體" w:hAnsi="標楷體" w:hint="eastAsia"/>
                <w:sz w:val="28"/>
              </w:rPr>
              <w:t>並</w:t>
            </w:r>
            <w:r w:rsidR="00B74D16" w:rsidRPr="004E04AA">
              <w:rPr>
                <w:rFonts w:ascii="標楷體" w:eastAsia="標楷體" w:hAnsi="標楷體" w:hint="eastAsia"/>
                <w:sz w:val="28"/>
              </w:rPr>
              <w:t>結合人工智慧演算法，提供軟硬整合的total solution。能運作於各種日常使用之複雜環境中，使通訊距離擴展至1km，達到體積小、耗電低、價格便宜等優點，是市場上第一顆適用於無線定位之多功高性能射頻前端模組。</w:t>
            </w:r>
          </w:p>
        </w:tc>
      </w:tr>
      <w:tr w:rsidR="000842B2" w:rsidRPr="004E04AA" w14:paraId="292C2CC9" w14:textId="77777777" w:rsidTr="000A78D2">
        <w:tc>
          <w:tcPr>
            <w:tcW w:w="2093" w:type="dxa"/>
          </w:tcPr>
          <w:p w14:paraId="785B25D5" w14:textId="35D8EBD9" w:rsidR="000842B2" w:rsidRPr="004E04AA" w:rsidRDefault="008C294F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無毒智慧科技農業系統</w:t>
            </w:r>
          </w:p>
        </w:tc>
        <w:tc>
          <w:tcPr>
            <w:tcW w:w="1984" w:type="dxa"/>
          </w:tcPr>
          <w:p w14:paraId="5BC74281" w14:textId="6DE2AA9A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國立交通大學陳文亮教授</w:t>
            </w:r>
          </w:p>
        </w:tc>
        <w:tc>
          <w:tcPr>
            <w:tcW w:w="5670" w:type="dxa"/>
          </w:tcPr>
          <w:p w14:paraId="064F3EE3" w14:textId="41345E8F" w:rsidR="000842B2" w:rsidRPr="004E04AA" w:rsidRDefault="00CC084C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創建出的「中草藥功效性成分」預測模型，可輔助農戶即時掌握當下生產之功效性成分的濃度，進而達到把關中草藥的品質。再透過農業智聯網平台-AgriTalk，將「功效性成分預測系統」與「農地施肥系統」串聯起來，提供農地管理者更完善的施肥輔助。</w:t>
            </w:r>
          </w:p>
        </w:tc>
      </w:tr>
      <w:tr w:rsidR="000842B2" w:rsidRPr="004E04AA" w14:paraId="6B1E2FF3" w14:textId="77777777" w:rsidTr="000A78D2">
        <w:tc>
          <w:tcPr>
            <w:tcW w:w="2093" w:type="dxa"/>
          </w:tcPr>
          <w:p w14:paraId="1EBED5D7" w14:textId="135607E4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運動訓練系統及其裝置</w:t>
            </w:r>
          </w:p>
        </w:tc>
        <w:tc>
          <w:tcPr>
            <w:tcW w:w="1984" w:type="dxa"/>
          </w:tcPr>
          <w:p w14:paraId="1A1E6323" w14:textId="5400F827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國立臺灣體育運動大學黃致豪教授</w:t>
            </w:r>
          </w:p>
        </w:tc>
        <w:tc>
          <w:tcPr>
            <w:tcW w:w="5670" w:type="dxa"/>
          </w:tcPr>
          <w:p w14:paraId="1ACDFAE0" w14:textId="508CE0CF" w:rsidR="000842B2" w:rsidRPr="004E04AA" w:rsidRDefault="000514F5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結合高速影像、足底壓力與優秀運動員資料庫，依人工智慧演算法提供受測者客制化的訓練建議。可適用在棒球、高爾夫、網球、羽球等具揮擊動作和大量重心轉移的運動訓練。</w:t>
            </w:r>
          </w:p>
        </w:tc>
      </w:tr>
      <w:tr w:rsidR="000842B2" w:rsidRPr="004E04AA" w14:paraId="0216F992" w14:textId="77777777" w:rsidTr="000A78D2">
        <w:tc>
          <w:tcPr>
            <w:tcW w:w="2093" w:type="dxa"/>
          </w:tcPr>
          <w:p w14:paraId="00226F8C" w14:textId="0726C6D9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智慧隱形眼鏡系統</w:t>
            </w:r>
            <w:r w:rsidR="00140AFA">
              <w:rPr>
                <w:rFonts w:ascii="標楷體" w:eastAsia="標楷體" w:hAnsi="標楷體" w:hint="eastAsia"/>
                <w:sz w:val="28"/>
                <w:lang w:eastAsia="zh-HK"/>
              </w:rPr>
              <w:t>之</w:t>
            </w:r>
            <w:r w:rsidRPr="004E04AA">
              <w:rPr>
                <w:rFonts w:ascii="標楷體" w:eastAsia="標楷體" w:hAnsi="標楷體" w:hint="eastAsia"/>
                <w:sz w:val="28"/>
              </w:rPr>
              <w:t>開發</w:t>
            </w:r>
            <w:r w:rsidR="00140AFA">
              <w:rPr>
                <w:rFonts w:ascii="標楷體" w:eastAsia="標楷體" w:hAnsi="標楷體" w:hint="eastAsia"/>
                <w:sz w:val="28"/>
              </w:rPr>
              <w:t>：</w:t>
            </w:r>
            <w:r w:rsidR="00140AFA">
              <w:rPr>
                <w:rFonts w:ascii="標楷體" w:eastAsia="標楷體" w:hAnsi="標楷體" w:hint="eastAsia"/>
                <w:sz w:val="28"/>
                <w:lang w:eastAsia="zh-HK"/>
              </w:rPr>
              <w:t>以</w:t>
            </w:r>
            <w:r w:rsidR="00140AFA" w:rsidRPr="004E04AA">
              <w:rPr>
                <w:rFonts w:ascii="標楷體" w:eastAsia="標楷體" w:hAnsi="標楷體" w:hint="eastAsia"/>
                <w:sz w:val="28"/>
              </w:rPr>
              <w:t>乾眼症診斷</w:t>
            </w:r>
            <w:r w:rsidR="00140AFA">
              <w:rPr>
                <w:rFonts w:ascii="標楷體" w:eastAsia="標楷體" w:hAnsi="標楷體" w:hint="eastAsia"/>
                <w:sz w:val="28"/>
                <w:lang w:eastAsia="zh-HK"/>
              </w:rPr>
              <w:t>為例</w:t>
            </w:r>
          </w:p>
        </w:tc>
        <w:tc>
          <w:tcPr>
            <w:tcW w:w="1984" w:type="dxa"/>
          </w:tcPr>
          <w:p w14:paraId="441E017C" w14:textId="5D62133E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國立交通大學邱俊誠教授</w:t>
            </w:r>
          </w:p>
        </w:tc>
        <w:tc>
          <w:tcPr>
            <w:tcW w:w="5670" w:type="dxa"/>
          </w:tcPr>
          <w:p w14:paraId="4E2BD1A8" w14:textId="3B3DB88F" w:rsidR="000842B2" w:rsidRPr="004E04AA" w:rsidRDefault="00416BD2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能同時觀測乾眼症狀況的智慧型隱形眼鏡量測裝置，用以進行連續的淚液蒸散速率、淚液滲透壓與眼球表面溫度感測，可有效解決目前不易量化評估乾眼症之缺點、輔助醫生診斷乾眼症狀況、評估藥物有效性與選擇性、評估治療狀況與復原程度等功能，</w:t>
            </w:r>
          </w:p>
        </w:tc>
      </w:tr>
      <w:tr w:rsidR="000842B2" w:rsidRPr="004E04AA" w14:paraId="5FC2892C" w14:textId="77777777" w:rsidTr="000A78D2">
        <w:tc>
          <w:tcPr>
            <w:tcW w:w="2093" w:type="dxa"/>
          </w:tcPr>
          <w:p w14:paraId="4670F9DB" w14:textId="47D0AEA3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個人特質整合語音互動之深度情緒辨識技</w:t>
            </w:r>
            <w:r w:rsidRPr="004E04AA">
              <w:rPr>
                <w:rFonts w:ascii="標楷體" w:eastAsia="標楷體" w:hAnsi="標楷體" w:hint="eastAsia"/>
                <w:sz w:val="28"/>
              </w:rPr>
              <w:lastRenderedPageBreak/>
              <w:t>術</w:t>
            </w:r>
          </w:p>
        </w:tc>
        <w:tc>
          <w:tcPr>
            <w:tcW w:w="1984" w:type="dxa"/>
          </w:tcPr>
          <w:p w14:paraId="772E19A7" w14:textId="69A2EF38" w:rsidR="000842B2" w:rsidRPr="004E04AA" w:rsidRDefault="003E5476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lastRenderedPageBreak/>
              <w:t>國立清華大學李祈均教授</w:t>
            </w:r>
          </w:p>
        </w:tc>
        <w:tc>
          <w:tcPr>
            <w:tcW w:w="5670" w:type="dxa"/>
          </w:tcPr>
          <w:p w14:paraId="3E9B1D5F" w14:textId="7B255C8B" w:rsidR="000842B2" w:rsidRPr="004E04AA" w:rsidRDefault="00FE40FC" w:rsidP="003E54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4E04AA">
              <w:rPr>
                <w:rFonts w:ascii="標楷體" w:eastAsia="標楷體" w:hAnsi="標楷體" w:hint="eastAsia"/>
                <w:sz w:val="28"/>
              </w:rPr>
              <w:t>利用具有個性標記的語音互動資料庫，藉由遷移學習及索引演算法技術，幫助語音互動情緒資料庫挖掘相似的語者個性，同時兼顧</w:t>
            </w:r>
            <w:r w:rsidRPr="004E04AA">
              <w:rPr>
                <w:rFonts w:ascii="標楷體" w:eastAsia="標楷體" w:hAnsi="標楷體" w:hint="eastAsia"/>
                <w:sz w:val="28"/>
              </w:rPr>
              <w:lastRenderedPageBreak/>
              <w:t>強化注意力機制以協助多模態情緒辨識。該架構及完整實驗結果已獲得情感計算頂尖國際學術研討會(ACII2019)與國際上最大的語音技術會議(INTERSPEECH2019)接受並肯定。</w:t>
            </w:r>
          </w:p>
        </w:tc>
      </w:tr>
    </w:tbl>
    <w:p w14:paraId="4350E4FB" w14:textId="77777777" w:rsidR="008B3CFF" w:rsidRPr="004E04AA" w:rsidRDefault="008B3CFF" w:rsidP="00F55E4C">
      <w:pPr>
        <w:pStyle w:val="ac"/>
        <w:rPr>
          <w:rFonts w:ascii="標楷體" w:eastAsia="標楷體" w:hAnsi="標楷體"/>
          <w:sz w:val="28"/>
          <w:szCs w:val="28"/>
        </w:rPr>
      </w:pPr>
    </w:p>
    <w:sectPr w:rsidR="008B3CFF" w:rsidRPr="004E04AA" w:rsidSect="003B75FC">
      <w:headerReference w:type="default" r:id="rId7"/>
      <w:pgSz w:w="11900" w:h="16840"/>
      <w:pgMar w:top="1077" w:right="1134" w:bottom="1077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54E1" w14:textId="77777777" w:rsidR="0009321D" w:rsidRDefault="0009321D" w:rsidP="00D27E74">
      <w:r>
        <w:separator/>
      </w:r>
    </w:p>
  </w:endnote>
  <w:endnote w:type="continuationSeparator" w:id="0">
    <w:p w14:paraId="26129A70" w14:textId="77777777" w:rsidR="0009321D" w:rsidRDefault="0009321D" w:rsidP="00D2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D8EC" w14:textId="77777777" w:rsidR="0009321D" w:rsidRDefault="0009321D" w:rsidP="00D27E74">
      <w:r>
        <w:separator/>
      </w:r>
    </w:p>
  </w:footnote>
  <w:footnote w:type="continuationSeparator" w:id="0">
    <w:p w14:paraId="09C41E50" w14:textId="77777777" w:rsidR="0009321D" w:rsidRDefault="0009321D" w:rsidP="00D2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D2BA" w14:textId="5524243D" w:rsidR="00E3396C" w:rsidRPr="004E04AA" w:rsidRDefault="00E3396C" w:rsidP="004E04AA">
    <w:pPr>
      <w:pStyle w:val="a4"/>
      <w:spacing w:afterLines="50" w:after="120"/>
      <w:jc w:val="right"/>
      <w:rPr>
        <w:rFonts w:ascii="Times New Roman" w:eastAsia="標楷體" w:hAnsi="Times New Roman" w:cs="Times New Roman"/>
        <w:sz w:val="24"/>
        <w:szCs w:val="24"/>
      </w:rPr>
    </w:pPr>
    <w:r w:rsidRPr="00680B3E">
      <w:rPr>
        <w:rFonts w:ascii="標楷體" w:eastAsia="標楷體" w:hAnsi="標楷體" w:hint="eastAsia"/>
        <w:sz w:val="24"/>
        <w:szCs w:val="24"/>
      </w:rPr>
      <w:t xml:space="preserve">  </w:t>
    </w:r>
    <w:r w:rsidRPr="004E04AA">
      <w:rPr>
        <w:rFonts w:ascii="Times New Roman" w:eastAsia="標楷體" w:hAnsi="Times New Roman" w:cs="Times New Roman"/>
        <w:sz w:val="24"/>
        <w:szCs w:val="24"/>
      </w:rPr>
      <w:t>【</w:t>
    </w:r>
    <w:r w:rsidRPr="004E04AA">
      <w:rPr>
        <w:rFonts w:ascii="Times New Roman" w:eastAsia="標楷體" w:hAnsi="Times New Roman" w:cs="Times New Roman"/>
        <w:sz w:val="24"/>
        <w:szCs w:val="24"/>
      </w:rPr>
      <w:t>201</w:t>
    </w:r>
    <w:r w:rsidR="005C6C1D" w:rsidRPr="004E04AA">
      <w:rPr>
        <w:rFonts w:ascii="Times New Roman" w:eastAsia="標楷體" w:hAnsi="Times New Roman" w:cs="Times New Roman"/>
        <w:sz w:val="24"/>
        <w:szCs w:val="24"/>
      </w:rPr>
      <w:t>9</w:t>
    </w:r>
    <w:r w:rsidRPr="004E04AA">
      <w:rPr>
        <w:rFonts w:ascii="Times New Roman" w:eastAsia="標楷體" w:hAnsi="Times New Roman" w:cs="Times New Roman"/>
        <w:sz w:val="24"/>
        <w:szCs w:val="24"/>
      </w:rPr>
      <w:t>未來科技展</w:t>
    </w:r>
    <w:r w:rsidR="00520859" w:rsidRPr="004E04AA">
      <w:rPr>
        <w:rFonts w:ascii="Times New Roman" w:eastAsia="標楷體" w:hAnsi="Times New Roman" w:cs="Times New Roman"/>
        <w:sz w:val="24"/>
        <w:szCs w:val="24"/>
      </w:rPr>
      <w:t>前記者會</w:t>
    </w:r>
    <w:r w:rsidRPr="004E04AA">
      <w:rPr>
        <w:rFonts w:ascii="Times New Roman" w:eastAsia="標楷體" w:hAnsi="Times New Roman" w:cs="Times New Roman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3488D"/>
    <w:multiLevelType w:val="hybridMultilevel"/>
    <w:tmpl w:val="FA423C88"/>
    <w:lvl w:ilvl="0" w:tplc="BA6C3D60">
      <w:start w:val="1"/>
      <w:numFmt w:val="upperLetter"/>
      <w:lvlText w:val="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D1578"/>
    <w:multiLevelType w:val="hybridMultilevel"/>
    <w:tmpl w:val="8864EAF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AE"/>
    <w:rsid w:val="000013D6"/>
    <w:rsid w:val="00001857"/>
    <w:rsid w:val="00017E7A"/>
    <w:rsid w:val="00031131"/>
    <w:rsid w:val="00031F40"/>
    <w:rsid w:val="00036BAE"/>
    <w:rsid w:val="000514F5"/>
    <w:rsid w:val="00055CB1"/>
    <w:rsid w:val="00073DF4"/>
    <w:rsid w:val="000842B2"/>
    <w:rsid w:val="00084C3E"/>
    <w:rsid w:val="00091921"/>
    <w:rsid w:val="000928B5"/>
    <w:rsid w:val="0009321D"/>
    <w:rsid w:val="000A78D2"/>
    <w:rsid w:val="000B576C"/>
    <w:rsid w:val="000B7BC1"/>
    <w:rsid w:val="000D7416"/>
    <w:rsid w:val="000E0854"/>
    <w:rsid w:val="000E1516"/>
    <w:rsid w:val="000E53A9"/>
    <w:rsid w:val="000E5D9B"/>
    <w:rsid w:val="000E75E1"/>
    <w:rsid w:val="000F2C1D"/>
    <w:rsid w:val="000F5A37"/>
    <w:rsid w:val="00102593"/>
    <w:rsid w:val="0010412B"/>
    <w:rsid w:val="0010589B"/>
    <w:rsid w:val="00106862"/>
    <w:rsid w:val="00106E97"/>
    <w:rsid w:val="00110196"/>
    <w:rsid w:val="00122684"/>
    <w:rsid w:val="00127EB7"/>
    <w:rsid w:val="00133B28"/>
    <w:rsid w:val="00134F4B"/>
    <w:rsid w:val="00140AFA"/>
    <w:rsid w:val="00157067"/>
    <w:rsid w:val="00162690"/>
    <w:rsid w:val="0017468A"/>
    <w:rsid w:val="001B4FFE"/>
    <w:rsid w:val="001C13C9"/>
    <w:rsid w:val="001C52ED"/>
    <w:rsid w:val="001C551D"/>
    <w:rsid w:val="001D1CE5"/>
    <w:rsid w:val="001E5D30"/>
    <w:rsid w:val="001E71C5"/>
    <w:rsid w:val="001F1424"/>
    <w:rsid w:val="001F2221"/>
    <w:rsid w:val="001F456B"/>
    <w:rsid w:val="00201B97"/>
    <w:rsid w:val="00205A56"/>
    <w:rsid w:val="002077B3"/>
    <w:rsid w:val="00211340"/>
    <w:rsid w:val="00212D95"/>
    <w:rsid w:val="002165C6"/>
    <w:rsid w:val="00235385"/>
    <w:rsid w:val="00242CFD"/>
    <w:rsid w:val="002515DD"/>
    <w:rsid w:val="00252D09"/>
    <w:rsid w:val="00255237"/>
    <w:rsid w:val="00267074"/>
    <w:rsid w:val="00272707"/>
    <w:rsid w:val="00273476"/>
    <w:rsid w:val="002859E5"/>
    <w:rsid w:val="00285E80"/>
    <w:rsid w:val="00286FC0"/>
    <w:rsid w:val="002900DB"/>
    <w:rsid w:val="00290587"/>
    <w:rsid w:val="002A0B0E"/>
    <w:rsid w:val="002A4678"/>
    <w:rsid w:val="002C6507"/>
    <w:rsid w:val="002D4D75"/>
    <w:rsid w:val="002E2053"/>
    <w:rsid w:val="002E2647"/>
    <w:rsid w:val="002E598F"/>
    <w:rsid w:val="002F5434"/>
    <w:rsid w:val="003003AD"/>
    <w:rsid w:val="003063F1"/>
    <w:rsid w:val="00315A3B"/>
    <w:rsid w:val="00320FC2"/>
    <w:rsid w:val="003216DC"/>
    <w:rsid w:val="00340ADC"/>
    <w:rsid w:val="00343665"/>
    <w:rsid w:val="0035461D"/>
    <w:rsid w:val="00354F80"/>
    <w:rsid w:val="00356543"/>
    <w:rsid w:val="003569BF"/>
    <w:rsid w:val="00365715"/>
    <w:rsid w:val="00367066"/>
    <w:rsid w:val="003911CB"/>
    <w:rsid w:val="003934E1"/>
    <w:rsid w:val="003A0DE1"/>
    <w:rsid w:val="003B0836"/>
    <w:rsid w:val="003B75FC"/>
    <w:rsid w:val="003D3A00"/>
    <w:rsid w:val="003D3BBF"/>
    <w:rsid w:val="003D3D92"/>
    <w:rsid w:val="003E1445"/>
    <w:rsid w:val="003E28CC"/>
    <w:rsid w:val="003E5476"/>
    <w:rsid w:val="003F0930"/>
    <w:rsid w:val="004006C1"/>
    <w:rsid w:val="0040313A"/>
    <w:rsid w:val="00403304"/>
    <w:rsid w:val="004122B2"/>
    <w:rsid w:val="004163E8"/>
    <w:rsid w:val="00416BD2"/>
    <w:rsid w:val="00423A9D"/>
    <w:rsid w:val="00432F45"/>
    <w:rsid w:val="004342F5"/>
    <w:rsid w:val="0043705D"/>
    <w:rsid w:val="004375ED"/>
    <w:rsid w:val="00441067"/>
    <w:rsid w:val="004435E4"/>
    <w:rsid w:val="00443F76"/>
    <w:rsid w:val="00453D59"/>
    <w:rsid w:val="00460D71"/>
    <w:rsid w:val="00467139"/>
    <w:rsid w:val="00473F7E"/>
    <w:rsid w:val="00483A65"/>
    <w:rsid w:val="004A23B9"/>
    <w:rsid w:val="004A4E97"/>
    <w:rsid w:val="004A74B5"/>
    <w:rsid w:val="004C03A8"/>
    <w:rsid w:val="004C0F53"/>
    <w:rsid w:val="004C29F0"/>
    <w:rsid w:val="004D56E7"/>
    <w:rsid w:val="004E04AA"/>
    <w:rsid w:val="004E76FB"/>
    <w:rsid w:val="00502937"/>
    <w:rsid w:val="00505D5C"/>
    <w:rsid w:val="0051110B"/>
    <w:rsid w:val="00517100"/>
    <w:rsid w:val="00520859"/>
    <w:rsid w:val="00521B84"/>
    <w:rsid w:val="00526DC1"/>
    <w:rsid w:val="00527115"/>
    <w:rsid w:val="0053026D"/>
    <w:rsid w:val="00531207"/>
    <w:rsid w:val="005319ED"/>
    <w:rsid w:val="00531EF4"/>
    <w:rsid w:val="005362CD"/>
    <w:rsid w:val="00543120"/>
    <w:rsid w:val="00544680"/>
    <w:rsid w:val="00551785"/>
    <w:rsid w:val="00555F71"/>
    <w:rsid w:val="00561D6B"/>
    <w:rsid w:val="005648C8"/>
    <w:rsid w:val="00573D70"/>
    <w:rsid w:val="005826F5"/>
    <w:rsid w:val="005835DD"/>
    <w:rsid w:val="00590E72"/>
    <w:rsid w:val="0059564E"/>
    <w:rsid w:val="005957C7"/>
    <w:rsid w:val="005A0D98"/>
    <w:rsid w:val="005B2218"/>
    <w:rsid w:val="005B6F4B"/>
    <w:rsid w:val="005C06BB"/>
    <w:rsid w:val="005C2052"/>
    <w:rsid w:val="005C3E67"/>
    <w:rsid w:val="005C6C1D"/>
    <w:rsid w:val="005D0B26"/>
    <w:rsid w:val="005D3271"/>
    <w:rsid w:val="005D57A1"/>
    <w:rsid w:val="005E3153"/>
    <w:rsid w:val="005E7910"/>
    <w:rsid w:val="005F0CFB"/>
    <w:rsid w:val="005F29B4"/>
    <w:rsid w:val="00613D3D"/>
    <w:rsid w:val="00631ACD"/>
    <w:rsid w:val="006368CD"/>
    <w:rsid w:val="00640C90"/>
    <w:rsid w:val="00641D40"/>
    <w:rsid w:val="00645852"/>
    <w:rsid w:val="00646DB3"/>
    <w:rsid w:val="00651296"/>
    <w:rsid w:val="00656F20"/>
    <w:rsid w:val="00660EB8"/>
    <w:rsid w:val="00665A7F"/>
    <w:rsid w:val="00671772"/>
    <w:rsid w:val="006728BC"/>
    <w:rsid w:val="006728FE"/>
    <w:rsid w:val="00677EAC"/>
    <w:rsid w:val="00680B3E"/>
    <w:rsid w:val="00692ED7"/>
    <w:rsid w:val="006A202C"/>
    <w:rsid w:val="006A513A"/>
    <w:rsid w:val="006A6768"/>
    <w:rsid w:val="006B7432"/>
    <w:rsid w:val="006D41EB"/>
    <w:rsid w:val="006D4CB3"/>
    <w:rsid w:val="006D59B7"/>
    <w:rsid w:val="006D76B8"/>
    <w:rsid w:val="006E1E78"/>
    <w:rsid w:val="006E3386"/>
    <w:rsid w:val="006E348C"/>
    <w:rsid w:val="006E5D7D"/>
    <w:rsid w:val="006E6229"/>
    <w:rsid w:val="006F1B11"/>
    <w:rsid w:val="006F509D"/>
    <w:rsid w:val="006F6D99"/>
    <w:rsid w:val="00703CF6"/>
    <w:rsid w:val="0071726E"/>
    <w:rsid w:val="00726CFC"/>
    <w:rsid w:val="00730922"/>
    <w:rsid w:val="0073400A"/>
    <w:rsid w:val="0075272A"/>
    <w:rsid w:val="007548D5"/>
    <w:rsid w:val="00754E1B"/>
    <w:rsid w:val="007551C7"/>
    <w:rsid w:val="00763A1A"/>
    <w:rsid w:val="007717D6"/>
    <w:rsid w:val="007764DE"/>
    <w:rsid w:val="00783695"/>
    <w:rsid w:val="00783D84"/>
    <w:rsid w:val="007A119C"/>
    <w:rsid w:val="007C1E29"/>
    <w:rsid w:val="007C4447"/>
    <w:rsid w:val="007D09F3"/>
    <w:rsid w:val="007E27B2"/>
    <w:rsid w:val="007E33F7"/>
    <w:rsid w:val="007E63FC"/>
    <w:rsid w:val="007E72C9"/>
    <w:rsid w:val="007E7E87"/>
    <w:rsid w:val="007F2D00"/>
    <w:rsid w:val="008042C8"/>
    <w:rsid w:val="00805C5A"/>
    <w:rsid w:val="008117FF"/>
    <w:rsid w:val="00813977"/>
    <w:rsid w:val="00847CD7"/>
    <w:rsid w:val="00861C29"/>
    <w:rsid w:val="00863DE2"/>
    <w:rsid w:val="0086457F"/>
    <w:rsid w:val="00884B8D"/>
    <w:rsid w:val="00886B7F"/>
    <w:rsid w:val="00887540"/>
    <w:rsid w:val="008941BE"/>
    <w:rsid w:val="008B212F"/>
    <w:rsid w:val="008B3CFF"/>
    <w:rsid w:val="008B3D49"/>
    <w:rsid w:val="008B7E60"/>
    <w:rsid w:val="008C1AC4"/>
    <w:rsid w:val="008C1C10"/>
    <w:rsid w:val="008C294F"/>
    <w:rsid w:val="008C3A53"/>
    <w:rsid w:val="008C7C11"/>
    <w:rsid w:val="008D2690"/>
    <w:rsid w:val="008D4B1A"/>
    <w:rsid w:val="008E06C0"/>
    <w:rsid w:val="008E3800"/>
    <w:rsid w:val="008F05E3"/>
    <w:rsid w:val="008F0BA0"/>
    <w:rsid w:val="008F4708"/>
    <w:rsid w:val="008F6C4F"/>
    <w:rsid w:val="008F7F1C"/>
    <w:rsid w:val="00912BE4"/>
    <w:rsid w:val="00932CD7"/>
    <w:rsid w:val="00940C0A"/>
    <w:rsid w:val="00940F00"/>
    <w:rsid w:val="00945508"/>
    <w:rsid w:val="0094758C"/>
    <w:rsid w:val="00950E4B"/>
    <w:rsid w:val="00951708"/>
    <w:rsid w:val="00952C05"/>
    <w:rsid w:val="009639BC"/>
    <w:rsid w:val="00971B9A"/>
    <w:rsid w:val="009818A3"/>
    <w:rsid w:val="00982E77"/>
    <w:rsid w:val="00993485"/>
    <w:rsid w:val="00994729"/>
    <w:rsid w:val="009A5C95"/>
    <w:rsid w:val="009A76C4"/>
    <w:rsid w:val="009B304A"/>
    <w:rsid w:val="009C5F48"/>
    <w:rsid w:val="009D3709"/>
    <w:rsid w:val="009E1326"/>
    <w:rsid w:val="009F5B22"/>
    <w:rsid w:val="00A02BE5"/>
    <w:rsid w:val="00A02EC7"/>
    <w:rsid w:val="00A10903"/>
    <w:rsid w:val="00A11937"/>
    <w:rsid w:val="00A12558"/>
    <w:rsid w:val="00A14021"/>
    <w:rsid w:val="00A17301"/>
    <w:rsid w:val="00A24876"/>
    <w:rsid w:val="00A271BB"/>
    <w:rsid w:val="00A3228E"/>
    <w:rsid w:val="00A41B54"/>
    <w:rsid w:val="00A52CF4"/>
    <w:rsid w:val="00A53C28"/>
    <w:rsid w:val="00A65BAE"/>
    <w:rsid w:val="00A70F64"/>
    <w:rsid w:val="00A75DF9"/>
    <w:rsid w:val="00A86C7B"/>
    <w:rsid w:val="00A91E5D"/>
    <w:rsid w:val="00A934CD"/>
    <w:rsid w:val="00AB0C6E"/>
    <w:rsid w:val="00AB372F"/>
    <w:rsid w:val="00AB380C"/>
    <w:rsid w:val="00AB3E20"/>
    <w:rsid w:val="00AD2AE6"/>
    <w:rsid w:val="00AE64AD"/>
    <w:rsid w:val="00AF4C56"/>
    <w:rsid w:val="00B013EF"/>
    <w:rsid w:val="00B0178A"/>
    <w:rsid w:val="00B02022"/>
    <w:rsid w:val="00B06CB9"/>
    <w:rsid w:val="00B116D7"/>
    <w:rsid w:val="00B11768"/>
    <w:rsid w:val="00B21E2A"/>
    <w:rsid w:val="00B369F1"/>
    <w:rsid w:val="00B379B9"/>
    <w:rsid w:val="00B47E97"/>
    <w:rsid w:val="00B516DA"/>
    <w:rsid w:val="00B62BFE"/>
    <w:rsid w:val="00B674E4"/>
    <w:rsid w:val="00B74D16"/>
    <w:rsid w:val="00B75190"/>
    <w:rsid w:val="00B93172"/>
    <w:rsid w:val="00BA3823"/>
    <w:rsid w:val="00BB1140"/>
    <w:rsid w:val="00BB2D1F"/>
    <w:rsid w:val="00BB4F2D"/>
    <w:rsid w:val="00BC12D0"/>
    <w:rsid w:val="00BD0119"/>
    <w:rsid w:val="00BE37BC"/>
    <w:rsid w:val="00BF20A8"/>
    <w:rsid w:val="00BF4C06"/>
    <w:rsid w:val="00BF5961"/>
    <w:rsid w:val="00C07DF3"/>
    <w:rsid w:val="00C10EFB"/>
    <w:rsid w:val="00C1351B"/>
    <w:rsid w:val="00C15C3A"/>
    <w:rsid w:val="00C211B5"/>
    <w:rsid w:val="00C239AF"/>
    <w:rsid w:val="00C5048A"/>
    <w:rsid w:val="00C6252E"/>
    <w:rsid w:val="00C6418B"/>
    <w:rsid w:val="00C703CE"/>
    <w:rsid w:val="00C74B4B"/>
    <w:rsid w:val="00C754BA"/>
    <w:rsid w:val="00C8296F"/>
    <w:rsid w:val="00CC084C"/>
    <w:rsid w:val="00CC7CEA"/>
    <w:rsid w:val="00CE2A7F"/>
    <w:rsid w:val="00CF474B"/>
    <w:rsid w:val="00CF6E05"/>
    <w:rsid w:val="00D016C9"/>
    <w:rsid w:val="00D01C35"/>
    <w:rsid w:val="00D105C1"/>
    <w:rsid w:val="00D10FDF"/>
    <w:rsid w:val="00D151F6"/>
    <w:rsid w:val="00D154B4"/>
    <w:rsid w:val="00D17F08"/>
    <w:rsid w:val="00D23489"/>
    <w:rsid w:val="00D261CB"/>
    <w:rsid w:val="00D27E74"/>
    <w:rsid w:val="00D34D97"/>
    <w:rsid w:val="00D35322"/>
    <w:rsid w:val="00D40331"/>
    <w:rsid w:val="00D53F62"/>
    <w:rsid w:val="00D60071"/>
    <w:rsid w:val="00D632BB"/>
    <w:rsid w:val="00D660DD"/>
    <w:rsid w:val="00D673E3"/>
    <w:rsid w:val="00D72A82"/>
    <w:rsid w:val="00D813E6"/>
    <w:rsid w:val="00D81A92"/>
    <w:rsid w:val="00D8493E"/>
    <w:rsid w:val="00DA06AD"/>
    <w:rsid w:val="00DA4549"/>
    <w:rsid w:val="00DB2D60"/>
    <w:rsid w:val="00DB6F22"/>
    <w:rsid w:val="00DB7F03"/>
    <w:rsid w:val="00DC0B67"/>
    <w:rsid w:val="00DD3DC2"/>
    <w:rsid w:val="00DE2059"/>
    <w:rsid w:val="00DE251E"/>
    <w:rsid w:val="00DF35D6"/>
    <w:rsid w:val="00E0123D"/>
    <w:rsid w:val="00E11FF2"/>
    <w:rsid w:val="00E179A0"/>
    <w:rsid w:val="00E264E7"/>
    <w:rsid w:val="00E32E3D"/>
    <w:rsid w:val="00E3396C"/>
    <w:rsid w:val="00E377D4"/>
    <w:rsid w:val="00E423A6"/>
    <w:rsid w:val="00E51CC9"/>
    <w:rsid w:val="00E53AB9"/>
    <w:rsid w:val="00E57657"/>
    <w:rsid w:val="00E61FE6"/>
    <w:rsid w:val="00E62705"/>
    <w:rsid w:val="00E62A60"/>
    <w:rsid w:val="00E700AD"/>
    <w:rsid w:val="00E721A0"/>
    <w:rsid w:val="00E72810"/>
    <w:rsid w:val="00E73169"/>
    <w:rsid w:val="00E850B3"/>
    <w:rsid w:val="00E86A21"/>
    <w:rsid w:val="00E90503"/>
    <w:rsid w:val="00E91FF8"/>
    <w:rsid w:val="00EB4143"/>
    <w:rsid w:val="00ED284E"/>
    <w:rsid w:val="00ED59B8"/>
    <w:rsid w:val="00EE0F41"/>
    <w:rsid w:val="00EE5E87"/>
    <w:rsid w:val="00F02171"/>
    <w:rsid w:val="00F04145"/>
    <w:rsid w:val="00F06B17"/>
    <w:rsid w:val="00F149D0"/>
    <w:rsid w:val="00F27AAB"/>
    <w:rsid w:val="00F46CBA"/>
    <w:rsid w:val="00F55E4C"/>
    <w:rsid w:val="00F64C4B"/>
    <w:rsid w:val="00F65465"/>
    <w:rsid w:val="00F65BC4"/>
    <w:rsid w:val="00F67761"/>
    <w:rsid w:val="00F70EA3"/>
    <w:rsid w:val="00F77CC4"/>
    <w:rsid w:val="00F81674"/>
    <w:rsid w:val="00F84018"/>
    <w:rsid w:val="00FA4C48"/>
    <w:rsid w:val="00FB39C7"/>
    <w:rsid w:val="00FC3D13"/>
    <w:rsid w:val="00FD103A"/>
    <w:rsid w:val="00FD13C0"/>
    <w:rsid w:val="00FD1EF9"/>
    <w:rsid w:val="00FD2E53"/>
    <w:rsid w:val="00FD434A"/>
    <w:rsid w:val="00FD6EEF"/>
    <w:rsid w:val="00FE40FC"/>
    <w:rsid w:val="00FE47D2"/>
    <w:rsid w:val="00FF3E5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18DC4"/>
  <w14:defaultImageDpi w14:val="300"/>
  <w15:docId w15:val="{A28FF76E-3573-A741-AF9F-2B6E3A6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7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7E74"/>
    <w:rPr>
      <w:sz w:val="20"/>
      <w:szCs w:val="20"/>
    </w:rPr>
  </w:style>
  <w:style w:type="table" w:styleId="a8">
    <w:name w:val="Table Grid"/>
    <w:basedOn w:val="a1"/>
    <w:uiPriority w:val="59"/>
    <w:rsid w:val="00D2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D41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0B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55E4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Hotmail 高秋凌</cp:lastModifiedBy>
  <cp:revision>4</cp:revision>
  <cp:lastPrinted>2019-11-07T06:00:00Z</cp:lastPrinted>
  <dcterms:created xsi:type="dcterms:W3CDTF">2019-11-11T14:37:00Z</dcterms:created>
  <dcterms:modified xsi:type="dcterms:W3CDTF">2019-11-11T14:39:00Z</dcterms:modified>
</cp:coreProperties>
</file>