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EA" w:rsidRPr="00EB1D4B" w:rsidRDefault="00B852C3" w:rsidP="00EB1D4B">
      <w:pPr>
        <w:tabs>
          <w:tab w:val="left" w:pos="5529"/>
        </w:tabs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B1D4B">
        <w:rPr>
          <w:rFonts w:ascii="Times New Roman" w:eastAsia="標楷體" w:hAnsi="Times New Roman" w:cs="Times New Roman" w:hint="eastAsia"/>
          <w:b/>
          <w:sz w:val="36"/>
          <w:szCs w:val="36"/>
        </w:rPr>
        <w:t>國</w:t>
      </w:r>
      <w:r w:rsidR="00A631F6" w:rsidRPr="00EB1D4B">
        <w:rPr>
          <w:rFonts w:ascii="Times New Roman" w:eastAsia="標楷體" w:hAnsi="Times New Roman" w:cs="Times New Roman" w:hint="eastAsia"/>
          <w:b/>
          <w:sz w:val="36"/>
          <w:szCs w:val="36"/>
        </w:rPr>
        <w:t>家</w:t>
      </w:r>
      <w:r w:rsidRPr="00EB1D4B">
        <w:rPr>
          <w:rFonts w:ascii="Times New Roman" w:eastAsia="標楷體" w:hAnsi="Times New Roman" w:cs="Times New Roman" w:hint="eastAsia"/>
          <w:b/>
          <w:sz w:val="36"/>
          <w:szCs w:val="36"/>
        </w:rPr>
        <w:t>科</w:t>
      </w:r>
      <w:r w:rsidR="00A631F6" w:rsidRPr="00EB1D4B">
        <w:rPr>
          <w:rFonts w:ascii="Times New Roman" w:eastAsia="標楷體" w:hAnsi="Times New Roman" w:cs="Times New Roman" w:hint="eastAsia"/>
          <w:b/>
          <w:sz w:val="36"/>
          <w:szCs w:val="36"/>
        </w:rPr>
        <w:t>學及技術委員</w:t>
      </w:r>
      <w:r w:rsidRPr="00EB1D4B">
        <w:rPr>
          <w:rFonts w:ascii="Times New Roman" w:eastAsia="標楷體" w:hAnsi="Times New Roman" w:cs="Times New Roman" w:hint="eastAsia"/>
          <w:b/>
          <w:sz w:val="36"/>
          <w:szCs w:val="36"/>
        </w:rPr>
        <w:t>會</w:t>
      </w:r>
      <w:r w:rsidR="00725AEA" w:rsidRPr="00EB1D4B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85614D" w:rsidRPr="00EB1D4B" w:rsidRDefault="006B158A" w:rsidP="00EB1D4B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Hlk73432844"/>
      <w:r w:rsidRPr="00EB1D4B">
        <w:rPr>
          <w:rFonts w:ascii="Times New Roman" w:eastAsia="標楷體" w:hAnsi="Times New Roman" w:cs="Times New Roman" w:hint="eastAsia"/>
          <w:b/>
          <w:sz w:val="36"/>
          <w:szCs w:val="36"/>
        </w:rPr>
        <w:t>全球頂尖科研新創</w:t>
      </w:r>
      <w:r w:rsidR="003F4E52" w:rsidRPr="00EB1D4B">
        <w:rPr>
          <w:rFonts w:ascii="Times New Roman" w:eastAsia="標楷體" w:hAnsi="Times New Roman" w:cs="Times New Roman" w:hint="eastAsia"/>
          <w:b/>
          <w:sz w:val="36"/>
          <w:szCs w:val="36"/>
        </w:rPr>
        <w:t>首度參與</w:t>
      </w:r>
    </w:p>
    <w:p w:rsidR="0098777F" w:rsidRPr="00EB1D4B" w:rsidRDefault="0085614D" w:rsidP="00EB1D4B">
      <w:pPr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EB1D4B">
        <w:rPr>
          <w:rFonts w:ascii="Times New Roman" w:eastAsia="標楷體" w:hAnsi="Times New Roman" w:cs="Times New Roman" w:hint="eastAsia"/>
          <w:b/>
          <w:sz w:val="32"/>
          <w:szCs w:val="36"/>
        </w:rPr>
        <w:t>「</w:t>
      </w:r>
      <w:r w:rsidRPr="00EB1D4B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2022 </w:t>
      </w:r>
      <w:r w:rsidRPr="00EB1D4B">
        <w:rPr>
          <w:rFonts w:ascii="Times New Roman" w:eastAsia="標楷體" w:hAnsi="Times New Roman" w:cs="Times New Roman" w:hint="eastAsia"/>
          <w:b/>
          <w:sz w:val="32"/>
          <w:szCs w:val="36"/>
        </w:rPr>
        <w:t>創新技術博覽會</w:t>
      </w:r>
      <w:r w:rsidRPr="00EB1D4B">
        <w:rPr>
          <w:rFonts w:ascii="Times New Roman" w:eastAsia="標楷體" w:hAnsi="Times New Roman" w:cs="Times New Roman" w:hint="eastAsia"/>
          <w:b/>
          <w:sz w:val="32"/>
          <w:szCs w:val="36"/>
        </w:rPr>
        <w:t>-</w:t>
      </w:r>
      <w:r w:rsidRPr="00EB1D4B">
        <w:rPr>
          <w:rFonts w:ascii="Times New Roman" w:eastAsia="標楷體" w:hAnsi="Times New Roman" w:cs="Times New Roman" w:hint="eastAsia"/>
          <w:b/>
          <w:sz w:val="32"/>
          <w:szCs w:val="36"/>
        </w:rPr>
        <w:t>未來科技館」即將盛大登場</w:t>
      </w:r>
    </w:p>
    <w:bookmarkEnd w:id="0"/>
    <w:p w:rsidR="00725AEA" w:rsidRPr="00B22C2D" w:rsidRDefault="00725AEA" w:rsidP="00B22C2D">
      <w:pPr>
        <w:spacing w:line="400" w:lineRule="exact"/>
        <w:jc w:val="right"/>
        <w:rPr>
          <w:rFonts w:eastAsia="標楷體" w:cstheme="minorHAnsi"/>
          <w:szCs w:val="24"/>
        </w:rPr>
      </w:pPr>
      <w:r w:rsidRPr="00B22C2D">
        <w:rPr>
          <w:rFonts w:eastAsia="標楷體" w:cstheme="minorHAnsi"/>
          <w:szCs w:val="24"/>
        </w:rPr>
        <w:t>日期：</w:t>
      </w:r>
      <w:r w:rsidRPr="00B22C2D">
        <w:rPr>
          <w:rFonts w:eastAsia="標楷體" w:cstheme="minorHAnsi"/>
          <w:szCs w:val="24"/>
        </w:rPr>
        <w:t>111</w:t>
      </w:r>
      <w:r w:rsidRPr="00B22C2D">
        <w:rPr>
          <w:rFonts w:eastAsia="標楷體" w:cstheme="minorHAnsi"/>
          <w:szCs w:val="24"/>
        </w:rPr>
        <w:t>年</w:t>
      </w:r>
      <w:r w:rsidR="00E94F41" w:rsidRPr="00B22C2D">
        <w:rPr>
          <w:rFonts w:eastAsia="標楷體" w:cstheme="minorHAnsi"/>
          <w:szCs w:val="24"/>
        </w:rPr>
        <w:t>10</w:t>
      </w:r>
      <w:r w:rsidRPr="00B22C2D">
        <w:rPr>
          <w:rFonts w:eastAsia="標楷體" w:cstheme="minorHAnsi"/>
          <w:szCs w:val="24"/>
        </w:rPr>
        <w:t>月</w:t>
      </w:r>
      <w:r w:rsidR="003347F8">
        <w:rPr>
          <w:rFonts w:eastAsia="標楷體" w:cstheme="minorHAnsi"/>
          <w:szCs w:val="24"/>
        </w:rPr>
        <w:t>4</w:t>
      </w:r>
      <w:r w:rsidR="00E94F41" w:rsidRPr="00B22C2D">
        <w:rPr>
          <w:rFonts w:eastAsia="標楷體" w:cstheme="minorHAnsi"/>
          <w:szCs w:val="24"/>
        </w:rPr>
        <w:t>日</w:t>
      </w:r>
    </w:p>
    <w:p w:rsidR="00725AEA" w:rsidRPr="00B22C2D" w:rsidRDefault="00725AEA" w:rsidP="00B22C2D">
      <w:pPr>
        <w:spacing w:line="400" w:lineRule="exact"/>
        <w:jc w:val="right"/>
        <w:rPr>
          <w:rFonts w:eastAsia="標楷體" w:cstheme="minorHAnsi"/>
          <w:szCs w:val="24"/>
        </w:rPr>
      </w:pPr>
      <w:r w:rsidRPr="00B22C2D">
        <w:rPr>
          <w:rFonts w:eastAsia="標楷體" w:cstheme="minorHAnsi"/>
          <w:szCs w:val="24"/>
        </w:rPr>
        <w:t>發稿單位：產學及園區業務</w:t>
      </w:r>
      <w:r w:rsidR="00B852C3" w:rsidRPr="00B22C2D">
        <w:rPr>
          <w:rFonts w:eastAsia="標楷體" w:cstheme="minorHAnsi"/>
          <w:szCs w:val="24"/>
        </w:rPr>
        <w:t>處</w:t>
      </w:r>
    </w:p>
    <w:p w:rsidR="00725AEA" w:rsidRPr="00B22C2D" w:rsidRDefault="00725AEA" w:rsidP="00B22C2D">
      <w:pPr>
        <w:spacing w:line="400" w:lineRule="exact"/>
        <w:jc w:val="right"/>
        <w:rPr>
          <w:rFonts w:eastAsia="標楷體" w:cstheme="minorHAnsi"/>
          <w:szCs w:val="24"/>
        </w:rPr>
      </w:pPr>
      <w:r w:rsidRPr="00B22C2D">
        <w:rPr>
          <w:rFonts w:eastAsia="標楷體" w:cstheme="minorHAnsi"/>
          <w:szCs w:val="24"/>
        </w:rPr>
        <w:t>聯絡人：</w:t>
      </w:r>
      <w:r w:rsidR="008F57FC" w:rsidRPr="00B22C2D">
        <w:rPr>
          <w:rFonts w:eastAsia="標楷體" w:cstheme="minorHAnsi"/>
          <w:szCs w:val="24"/>
        </w:rPr>
        <w:t>林冠儀專員</w:t>
      </w:r>
    </w:p>
    <w:p w:rsidR="00725AEA" w:rsidRPr="00B22C2D" w:rsidRDefault="00725AEA" w:rsidP="00B22C2D">
      <w:pPr>
        <w:spacing w:line="400" w:lineRule="exact"/>
        <w:jc w:val="right"/>
        <w:rPr>
          <w:rFonts w:eastAsia="標楷體" w:cstheme="minorHAnsi"/>
          <w:szCs w:val="24"/>
        </w:rPr>
      </w:pPr>
      <w:r w:rsidRPr="00B22C2D">
        <w:rPr>
          <w:rFonts w:eastAsia="標楷體" w:cstheme="minorHAnsi"/>
          <w:szCs w:val="24"/>
        </w:rPr>
        <w:t>電話：</w:t>
      </w:r>
      <w:r w:rsidR="008F57FC" w:rsidRPr="00B22C2D">
        <w:rPr>
          <w:rFonts w:eastAsia="標楷體" w:cstheme="minorHAnsi"/>
          <w:szCs w:val="24"/>
        </w:rPr>
        <w:t>02-2737-7232</w:t>
      </w:r>
    </w:p>
    <w:p w:rsidR="00725AEA" w:rsidRPr="00B22C2D" w:rsidRDefault="00725AEA" w:rsidP="00B22C2D">
      <w:pPr>
        <w:spacing w:afterLines="50" w:after="180" w:line="400" w:lineRule="exact"/>
        <w:jc w:val="right"/>
        <w:rPr>
          <w:rFonts w:eastAsia="標楷體" w:cstheme="minorHAnsi"/>
          <w:szCs w:val="24"/>
        </w:rPr>
      </w:pPr>
      <w:r w:rsidRPr="00B22C2D">
        <w:rPr>
          <w:rFonts w:eastAsia="標楷體" w:cstheme="minorHAnsi"/>
          <w:szCs w:val="24"/>
        </w:rPr>
        <w:t>Email</w:t>
      </w:r>
      <w:r w:rsidRPr="00B22C2D">
        <w:rPr>
          <w:rFonts w:eastAsia="標楷體" w:cstheme="minorHAnsi"/>
          <w:szCs w:val="24"/>
        </w:rPr>
        <w:t>：</w:t>
      </w:r>
      <w:r w:rsidR="008F57FC" w:rsidRPr="00B22C2D">
        <w:rPr>
          <w:rFonts w:eastAsia="標楷體" w:cstheme="minorHAnsi"/>
          <w:szCs w:val="24"/>
        </w:rPr>
        <w:t>kylin@</w:t>
      </w:r>
      <w:r w:rsidR="00F60DA0" w:rsidRPr="00B22C2D">
        <w:rPr>
          <w:rFonts w:eastAsia="標楷體" w:cstheme="minorHAnsi"/>
          <w:szCs w:val="24"/>
        </w:rPr>
        <w:t>nstc</w:t>
      </w:r>
      <w:r w:rsidR="008F57FC" w:rsidRPr="00B22C2D">
        <w:rPr>
          <w:rFonts w:eastAsia="標楷體" w:cstheme="minorHAnsi"/>
          <w:szCs w:val="24"/>
        </w:rPr>
        <w:t>.gov.tw</w:t>
      </w:r>
    </w:p>
    <w:p w:rsidR="00B22C2D" w:rsidRPr="002A4795" w:rsidRDefault="00B22C2D" w:rsidP="00B22C2D">
      <w:pPr>
        <w:adjustRightInd w:val="0"/>
        <w:snapToGrid w:val="0"/>
        <w:spacing w:afterLines="50" w:after="180" w:line="440" w:lineRule="exact"/>
        <w:ind w:firstLineChars="200" w:firstLine="560"/>
        <w:jc w:val="both"/>
        <w:rPr>
          <w:rFonts w:eastAsia="標楷體" w:cs="Times New Roman"/>
          <w:color w:val="000000" w:themeColor="text1"/>
          <w:kern w:val="0"/>
          <w:sz w:val="28"/>
          <w:szCs w:val="28"/>
        </w:rPr>
      </w:pPr>
      <w:r w:rsidRPr="00B22C2D">
        <w:rPr>
          <w:rFonts w:eastAsia="標楷體" w:cs="Times New Roman" w:hint="eastAsia"/>
          <w:kern w:val="0"/>
          <w:sz w:val="28"/>
          <w:szCs w:val="28"/>
        </w:rPr>
        <w:t>國家級科研盛會「</w:t>
      </w:r>
      <w:r w:rsidRPr="00B22C2D">
        <w:rPr>
          <w:rFonts w:eastAsia="標楷體" w:cs="Times New Roman" w:hint="eastAsia"/>
          <w:kern w:val="0"/>
          <w:sz w:val="28"/>
          <w:szCs w:val="28"/>
        </w:rPr>
        <w:t xml:space="preserve">2022 </w:t>
      </w:r>
      <w:r w:rsidRPr="00B22C2D">
        <w:rPr>
          <w:rFonts w:eastAsia="標楷體" w:cs="Times New Roman" w:hint="eastAsia"/>
          <w:kern w:val="0"/>
          <w:sz w:val="28"/>
          <w:szCs w:val="28"/>
        </w:rPr>
        <w:t>創新技術博覽會</w:t>
      </w:r>
      <w:r w:rsidRPr="00B22C2D">
        <w:rPr>
          <w:rFonts w:eastAsia="標楷體" w:cs="Times New Roman" w:hint="eastAsia"/>
          <w:kern w:val="0"/>
          <w:sz w:val="28"/>
          <w:szCs w:val="28"/>
        </w:rPr>
        <w:t>-</w:t>
      </w:r>
      <w:r w:rsidRPr="00B22C2D">
        <w:rPr>
          <w:rFonts w:eastAsia="標楷體" w:cs="Times New Roman" w:hint="eastAsia"/>
          <w:kern w:val="0"/>
          <w:sz w:val="28"/>
          <w:szCs w:val="28"/>
        </w:rPr>
        <w:t>未來科技館」，今年首度辦理國際徵獎「科技創新卓越獎</w:t>
      </w:r>
      <w:r w:rsidRPr="00B22C2D">
        <w:rPr>
          <w:rFonts w:eastAsia="標楷體" w:cs="Times New Roman" w:hint="eastAsia"/>
          <w:kern w:val="0"/>
          <w:sz w:val="28"/>
          <w:szCs w:val="28"/>
        </w:rPr>
        <w:t>(TIE Award)</w:t>
      </w:r>
      <w:r w:rsidRPr="00B22C2D">
        <w:rPr>
          <w:rFonts w:eastAsia="標楷體" w:cs="Times New Roman" w:hint="eastAsia"/>
          <w:kern w:val="0"/>
          <w:sz w:val="28"/>
          <w:szCs w:val="28"/>
        </w:rPr>
        <w:t>」吸引全球頂尖科研新創來台，同時精選我國未來科技獎</w:t>
      </w:r>
      <w:r w:rsidRPr="00B22C2D">
        <w:rPr>
          <w:rFonts w:eastAsia="標楷體" w:cs="Times New Roman" w:hint="eastAsia"/>
          <w:kern w:val="0"/>
          <w:sz w:val="28"/>
          <w:szCs w:val="28"/>
        </w:rPr>
        <w:t>81</w:t>
      </w:r>
      <w:r w:rsidRPr="00B22C2D">
        <w:rPr>
          <w:rFonts w:eastAsia="標楷體" w:cs="Times New Roman" w:hint="eastAsia"/>
          <w:kern w:val="0"/>
          <w:sz w:val="28"/>
          <w:szCs w:val="28"/>
        </w:rPr>
        <w:t>件技術，並匯集跨部會重點計畫補助成果，即將在</w:t>
      </w:r>
      <w:r w:rsidRPr="00B22C2D">
        <w:rPr>
          <w:rFonts w:eastAsia="標楷體" w:cs="Times New Roman" w:hint="eastAsia"/>
          <w:kern w:val="0"/>
          <w:sz w:val="28"/>
          <w:szCs w:val="28"/>
        </w:rPr>
        <w:t>10</w:t>
      </w:r>
      <w:r w:rsidRPr="00B22C2D">
        <w:rPr>
          <w:rFonts w:eastAsia="標楷體" w:cs="Times New Roman" w:hint="eastAsia"/>
          <w:kern w:val="0"/>
          <w:sz w:val="28"/>
          <w:szCs w:val="28"/>
        </w:rPr>
        <w:t>月</w:t>
      </w:r>
      <w:r w:rsidRPr="00B22C2D">
        <w:rPr>
          <w:rFonts w:eastAsia="標楷體" w:cs="Times New Roman" w:hint="eastAsia"/>
          <w:kern w:val="0"/>
          <w:sz w:val="28"/>
          <w:szCs w:val="28"/>
        </w:rPr>
        <w:t>1</w:t>
      </w:r>
      <w:r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3</w:t>
      </w:r>
      <w:r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日於世貿一館隆重登場。</w:t>
      </w:r>
    </w:p>
    <w:p w:rsidR="00FB2C13" w:rsidRPr="002A4795" w:rsidRDefault="00E94F41" w:rsidP="00B22C2D">
      <w:pPr>
        <w:adjustRightInd w:val="0"/>
        <w:snapToGrid w:val="0"/>
        <w:spacing w:afterLines="50" w:after="180" w:line="440" w:lineRule="exact"/>
        <w:ind w:firstLineChars="200" w:firstLine="560"/>
        <w:jc w:val="both"/>
        <w:rPr>
          <w:rFonts w:eastAsia="標楷體" w:cs="Times New Roman"/>
          <w:color w:val="000000" w:themeColor="text1"/>
          <w:kern w:val="0"/>
          <w:sz w:val="28"/>
          <w:szCs w:val="28"/>
        </w:rPr>
      </w:pPr>
      <w:r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國科會整合跨部會、海內外科研能量，</w:t>
      </w:r>
      <w:r w:rsidR="00B949B8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以</w:t>
      </w:r>
      <w:r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「</w:t>
      </w:r>
      <w:r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I</w:t>
      </w:r>
      <w:r w:rsidRPr="002A4795">
        <w:rPr>
          <w:rFonts w:eastAsia="標楷體" w:cs="Times New Roman"/>
          <w:color w:val="000000" w:themeColor="text1"/>
          <w:kern w:val="0"/>
          <w:sz w:val="28"/>
          <w:szCs w:val="28"/>
        </w:rPr>
        <w:t>nbound</w:t>
      </w:r>
      <w:r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吸引全球</w:t>
      </w:r>
      <w:r w:rsidR="00B949B8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頂尖</w:t>
      </w:r>
      <w:r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科研人才來台」與「</w:t>
      </w:r>
      <w:r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O</w:t>
      </w:r>
      <w:r w:rsidRPr="002A4795">
        <w:rPr>
          <w:rFonts w:eastAsia="標楷體" w:cs="Times New Roman"/>
          <w:color w:val="000000" w:themeColor="text1"/>
          <w:kern w:val="0"/>
          <w:sz w:val="28"/>
          <w:szCs w:val="28"/>
        </w:rPr>
        <w:t>utbound</w:t>
      </w:r>
      <w:r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徵選我國科研國家隊對接國際」兩大策略，</w:t>
      </w:r>
      <w:r w:rsidR="00B949B8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透過辦理</w:t>
      </w:r>
      <w:r w:rsidR="00B949B8" w:rsidRPr="002A4795">
        <w:rPr>
          <w:rFonts w:eastAsia="標楷體" w:cs="Times New Roman"/>
          <w:color w:val="000000" w:themeColor="text1"/>
          <w:kern w:val="0"/>
          <w:sz w:val="28"/>
          <w:szCs w:val="28"/>
        </w:rPr>
        <w:t>TIE Award</w:t>
      </w:r>
      <w:r w:rsidR="00B949B8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及未來科技獎打造國內外頂尖科研團隊平台，並在中研院、教育部及衛福部跨部會協力下，</w:t>
      </w:r>
      <w:r w:rsidR="003F4E52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展出</w:t>
      </w:r>
      <w:r w:rsidR="003F4E52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200</w:t>
      </w:r>
      <w:r w:rsidR="003F4E52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件技術，</w:t>
      </w:r>
      <w:r w:rsidR="00B949B8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以</w:t>
      </w:r>
      <w:r w:rsidR="006B158A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「精準健康」、「運動科技」、「永續綠能」為主軸，</w:t>
      </w:r>
      <w:r w:rsidR="003F4E52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呈現</w:t>
      </w:r>
      <w:r w:rsidR="006B158A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未來</w:t>
      </w:r>
      <w:r w:rsidR="003F4E52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關鍵</w:t>
      </w:r>
      <w:r w:rsidR="006B158A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科技趨勢</w:t>
      </w:r>
      <w:r w:rsidR="003F4E52" w:rsidRPr="002A4795">
        <w:rPr>
          <w:rFonts w:eastAsia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190C01" w:rsidRPr="002A4795" w:rsidRDefault="00556012" w:rsidP="002C1C45">
      <w:pPr>
        <w:adjustRightInd w:val="0"/>
        <w:snapToGrid w:val="0"/>
        <w:spacing w:beforeLines="50" w:before="180" w:line="400" w:lineRule="exact"/>
        <w:ind w:right="-341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2A4795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雙獎項</w:t>
      </w:r>
      <w:r w:rsidR="00DA157D" w:rsidRPr="002A4795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吸引</w:t>
      </w:r>
      <w:r w:rsidR="003F4E52" w:rsidRPr="002A4795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海內外近</w:t>
      </w:r>
      <w:r w:rsidR="003F4E52" w:rsidRPr="002A4795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700</w:t>
      </w:r>
      <w:r w:rsidR="003F4E52" w:rsidRPr="002A4795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隊</w:t>
      </w:r>
      <w:r w:rsidR="00DA157D" w:rsidRPr="002A4795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競逐</w:t>
      </w:r>
    </w:p>
    <w:p w:rsidR="00675A92" w:rsidRPr="00B22C2D" w:rsidRDefault="00556012" w:rsidP="00B22C2D">
      <w:pPr>
        <w:adjustRightInd w:val="0"/>
        <w:snapToGrid w:val="0"/>
        <w:spacing w:afterLines="50" w:after="180"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第一</w:t>
      </w:r>
      <w:r w:rsidR="00A631F6"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屆</w:t>
      </w:r>
      <w:r w:rsidRPr="002A4795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TIE Award</w:t>
      </w:r>
      <w:r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吸引</w:t>
      </w:r>
      <w:r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 xml:space="preserve"> 25 </w:t>
      </w:r>
      <w:r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國</w:t>
      </w:r>
      <w:r w:rsidR="00B22C2D"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際</w:t>
      </w:r>
      <w:r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頂尖科研團隊角逐，最終</w:t>
      </w:r>
      <w:r w:rsidR="00675A92"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由我國產官學代表</w:t>
      </w:r>
      <w:r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選出</w:t>
      </w:r>
      <w:r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11</w:t>
      </w:r>
      <w:r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隊獲獎，</w:t>
      </w:r>
      <w:r w:rsidR="00894D0F"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團隊皆為</w:t>
      </w:r>
      <w:r w:rsidRPr="002A4795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來自英國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、美國、日本、德國、以色列的佼佼者，</w:t>
      </w:r>
      <w:r w:rsidR="00894D0F">
        <w:rPr>
          <w:rFonts w:ascii="Times New Roman" w:eastAsia="標楷體" w:hAnsi="Times New Roman" w:cs="Times New Roman" w:hint="eastAsia"/>
          <w:sz w:val="28"/>
          <w:szCs w:val="32"/>
        </w:rPr>
        <w:t>其中包含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德國</w:t>
      </w:r>
      <w:proofErr w:type="spellStart"/>
      <w:r w:rsidRPr="00B22C2D">
        <w:rPr>
          <w:rFonts w:ascii="Times New Roman" w:eastAsia="標楷體" w:hAnsi="Times New Roman" w:cs="Times New Roman" w:hint="eastAsia"/>
          <w:sz w:val="28"/>
          <w:szCs w:val="32"/>
        </w:rPr>
        <w:t>NanoWired</w:t>
      </w:r>
      <w:proofErr w:type="spellEnd"/>
      <w:r w:rsidRPr="00B22C2D">
        <w:rPr>
          <w:rFonts w:ascii="Times New Roman" w:eastAsia="標楷體" w:hAnsi="Times New Roman" w:cs="Times New Roman" w:hint="eastAsia"/>
          <w:sz w:val="28"/>
          <w:szCs w:val="32"/>
        </w:rPr>
        <w:t xml:space="preserve"> GmbH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為德國創新獎得主、英國劍橋大學的衍生新創</w:t>
      </w:r>
      <w:proofErr w:type="spellStart"/>
      <w:r w:rsidRPr="003347F8">
        <w:rPr>
          <w:rFonts w:ascii="Times New Roman" w:eastAsia="標楷體" w:hAnsi="Times New Roman" w:cs="Times New Roman" w:hint="eastAsia"/>
          <w:sz w:val="28"/>
          <w:szCs w:val="32"/>
        </w:rPr>
        <w:t>Paragraf</w:t>
      </w:r>
      <w:proofErr w:type="spellEnd"/>
      <w:r w:rsidRPr="00B22C2D">
        <w:rPr>
          <w:rFonts w:ascii="Times New Roman" w:eastAsia="標楷體" w:hAnsi="Times New Roman" w:cs="Times New Roman" w:hint="eastAsia"/>
          <w:sz w:val="28"/>
          <w:szCs w:val="32"/>
        </w:rPr>
        <w:t>為素有電子業「奧斯卡獎」美譽的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 xml:space="preserve"> Elektra Awards 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歐洲電子產業大獎</w:t>
      </w:r>
      <w:r w:rsidR="00675A92" w:rsidRPr="00B22C2D">
        <w:rPr>
          <w:rFonts w:ascii="Times New Roman" w:eastAsia="標楷體" w:hAnsi="Times New Roman" w:cs="Times New Roman" w:hint="eastAsia"/>
          <w:sz w:val="28"/>
          <w:szCs w:val="32"/>
        </w:rPr>
        <w:t>得主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，獲獎團隊</w:t>
      </w:r>
      <w:r w:rsidR="00675A92" w:rsidRPr="00B22C2D">
        <w:rPr>
          <w:rFonts w:ascii="Times New Roman" w:eastAsia="標楷體" w:hAnsi="Times New Roman" w:cs="Times New Roman" w:hint="eastAsia"/>
          <w:sz w:val="28"/>
          <w:szCs w:val="32"/>
        </w:rPr>
        <w:t>除具備國際競爭實力，也對台灣半導體未來發展有貢獻潛力。</w:t>
      </w:r>
    </w:p>
    <w:p w:rsidR="00556012" w:rsidRPr="00B22C2D" w:rsidRDefault="003F4E52" w:rsidP="00B22C2D">
      <w:pPr>
        <w:adjustRightInd w:val="0"/>
        <w:snapToGrid w:val="0"/>
        <w:spacing w:afterLines="50" w:after="180"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此外，我國學研界關鍵榮耀的未來科技獎，今年吸引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566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件技術報名，經產學專家精選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81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件包括精準健康、</w:t>
      </w:r>
      <w:proofErr w:type="spellStart"/>
      <w:r w:rsidR="009C041F" w:rsidRPr="00B22C2D">
        <w:rPr>
          <w:rFonts w:ascii="Times New Roman" w:eastAsia="標楷體" w:hAnsi="Times New Roman" w:cs="Times New Roman" w:hint="eastAsia"/>
          <w:sz w:val="28"/>
          <w:szCs w:val="32"/>
        </w:rPr>
        <w:t>AIoT</w:t>
      </w:r>
      <w:proofErr w:type="spellEnd"/>
      <w:r w:rsidR="009C041F" w:rsidRPr="00B22C2D">
        <w:rPr>
          <w:rFonts w:ascii="Times New Roman" w:eastAsia="標楷體" w:hAnsi="Times New Roman" w:cs="Times New Roman" w:hint="eastAsia"/>
          <w:sz w:val="28"/>
          <w:szCs w:val="32"/>
        </w:rPr>
        <w:t>智慧應用</w:t>
      </w:r>
      <w:r w:rsidRPr="00B22C2D">
        <w:rPr>
          <w:rFonts w:ascii="Times New Roman" w:eastAsia="標楷體" w:hAnsi="Times New Roman" w:cs="Times New Roman" w:hint="eastAsia"/>
          <w:sz w:val="28"/>
          <w:szCs w:val="32"/>
        </w:rPr>
        <w:t>、永續綠能領域的前瞻技術</w:t>
      </w:r>
      <w:r w:rsidR="00675A92" w:rsidRPr="00B22C2D">
        <w:rPr>
          <w:rFonts w:ascii="Times New Roman" w:eastAsia="標楷體" w:hAnsi="Times New Roman" w:cs="Times New Roman" w:hint="eastAsia"/>
          <w:sz w:val="28"/>
          <w:szCs w:val="32"/>
        </w:rPr>
        <w:t>，</w:t>
      </w:r>
      <w:r w:rsidR="009C041F" w:rsidRPr="00B22C2D">
        <w:rPr>
          <w:rFonts w:ascii="Times New Roman" w:eastAsia="標楷體" w:hAnsi="Times New Roman" w:cs="Times New Roman" w:hint="eastAsia"/>
          <w:sz w:val="28"/>
          <w:szCs w:val="32"/>
        </w:rPr>
        <w:t>顯示國內科研成果同步與世界脈動並進。獲獎團隊</w:t>
      </w:r>
      <w:r w:rsidR="00675A92" w:rsidRPr="00B22C2D">
        <w:rPr>
          <w:rFonts w:ascii="Times New Roman" w:eastAsia="標楷體" w:hAnsi="Times New Roman" w:cs="Times New Roman" w:hint="eastAsia"/>
          <w:sz w:val="28"/>
          <w:szCs w:val="32"/>
        </w:rPr>
        <w:t>將在展會中與國際</w:t>
      </w:r>
      <w:r w:rsidR="009C041F" w:rsidRPr="00B22C2D">
        <w:rPr>
          <w:rFonts w:ascii="Times New Roman" w:eastAsia="標楷體" w:hAnsi="Times New Roman" w:cs="Times New Roman" w:hint="eastAsia"/>
          <w:sz w:val="28"/>
          <w:szCs w:val="32"/>
        </w:rPr>
        <w:t>代表</w:t>
      </w:r>
      <w:r w:rsidR="00675A92" w:rsidRPr="00B22C2D">
        <w:rPr>
          <w:rFonts w:ascii="Times New Roman" w:eastAsia="標楷體" w:hAnsi="Times New Roman" w:cs="Times New Roman" w:hint="eastAsia"/>
          <w:sz w:val="28"/>
          <w:szCs w:val="32"/>
        </w:rPr>
        <w:t>交流並與國內外產業媒合，創造後續合作商機。</w:t>
      </w:r>
    </w:p>
    <w:p w:rsidR="009658F8" w:rsidRPr="00D04604" w:rsidRDefault="009C041F" w:rsidP="000772A9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bCs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lastRenderedPageBreak/>
        <w:t>全民健康願景</w:t>
      </w:r>
      <w:r w:rsidR="00675A92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 xml:space="preserve"> </w:t>
      </w:r>
      <w:r w:rsidR="00675A92" w:rsidRPr="00675A92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「</w:t>
      </w:r>
      <w:r w:rsidR="00675A92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精準</w:t>
      </w:r>
      <w:r w:rsidR="00F60DA0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健康</w:t>
      </w:r>
      <w:r w:rsidR="00675A92" w:rsidRPr="00675A92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」、「</w:t>
      </w:r>
      <w:r w:rsidR="00675A92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運動科技</w:t>
      </w:r>
      <w:r w:rsidR="00675A92" w:rsidRPr="00675A92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」兩大體驗區超吸睛</w:t>
      </w:r>
      <w:r w:rsidR="00675A92" w:rsidRPr="00675A92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 xml:space="preserve"> </w:t>
      </w:r>
    </w:p>
    <w:p w:rsidR="009C041F" w:rsidRPr="009C041F" w:rsidRDefault="009C041F" w:rsidP="00B22C2D">
      <w:pPr>
        <w:adjustRightInd w:val="0"/>
        <w:snapToGrid w:val="0"/>
        <w:spacing w:afterLines="50" w:after="180"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為展現台灣研發多元創新量能，在未來科技館實體展中特別規劃「精準健康」</w:t>
      </w:r>
      <w:r>
        <w:rPr>
          <w:rFonts w:ascii="Times New Roman" w:eastAsia="標楷體" w:hAnsi="Times New Roman" w:cs="Times New Roman" w:hint="eastAsia"/>
          <w:sz w:val="28"/>
          <w:szCs w:val="32"/>
        </w:rPr>
        <w:t>及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「運動科技」兩大主題體驗區，</w:t>
      </w:r>
      <w:r w:rsidR="00F60DA0">
        <w:rPr>
          <w:rFonts w:ascii="Times New Roman" w:eastAsia="標楷體" w:hAnsi="Times New Roman" w:cs="Times New Roman" w:hint="eastAsia"/>
          <w:sz w:val="28"/>
          <w:szCs w:val="32"/>
        </w:rPr>
        <w:t>以</w:t>
      </w:r>
      <w:r w:rsidR="00DA157D">
        <w:rPr>
          <w:rFonts w:ascii="Times New Roman" w:eastAsia="標楷體" w:hAnsi="Times New Roman" w:cs="Times New Roman" w:hint="eastAsia"/>
          <w:sz w:val="28"/>
          <w:szCs w:val="32"/>
        </w:rPr>
        <w:t>全民健康</w:t>
      </w:r>
      <w:r w:rsidR="00F60DA0" w:rsidRPr="00F60DA0">
        <w:rPr>
          <w:rFonts w:ascii="Times New Roman" w:eastAsia="標楷體" w:hAnsi="Times New Roman" w:cs="Times New Roman" w:hint="eastAsia"/>
          <w:sz w:val="28"/>
          <w:szCs w:val="32"/>
        </w:rPr>
        <w:t>的幸福台灣</w:t>
      </w:r>
      <w:r w:rsidR="00F60DA0">
        <w:rPr>
          <w:rFonts w:ascii="Times New Roman" w:eastAsia="標楷體" w:hAnsi="Times New Roman" w:cs="Times New Roman" w:hint="eastAsia"/>
          <w:sz w:val="28"/>
          <w:szCs w:val="32"/>
        </w:rPr>
        <w:t>為主題，透過</w:t>
      </w:r>
      <w:r>
        <w:rPr>
          <w:rFonts w:ascii="Times New Roman" w:eastAsia="標楷體" w:hAnsi="Times New Roman" w:cs="Times New Roman" w:hint="eastAsia"/>
          <w:sz w:val="28"/>
          <w:szCs w:val="32"/>
        </w:rPr>
        <w:t>趣味互動方式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打造實境場域，讓前瞻科技</w:t>
      </w:r>
      <w:r>
        <w:rPr>
          <w:rFonts w:ascii="Times New Roman" w:eastAsia="標楷體" w:hAnsi="Times New Roman" w:cs="Times New Roman" w:hint="eastAsia"/>
          <w:sz w:val="28"/>
          <w:szCs w:val="32"/>
        </w:rPr>
        <w:t>與觀展者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零距離。</w:t>
      </w:r>
    </w:p>
    <w:p w:rsidR="0053669E" w:rsidRDefault="009C041F" w:rsidP="00B22C2D">
      <w:pPr>
        <w:adjustRightInd w:val="0"/>
        <w:snapToGrid w:val="0"/>
        <w:spacing w:afterLines="50" w:after="180"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其中，「精準健康主題區」</w:t>
      </w:r>
      <w:r>
        <w:rPr>
          <w:rFonts w:ascii="Times New Roman" w:eastAsia="標楷體" w:hAnsi="Times New Roman" w:cs="Times New Roman" w:hint="eastAsia"/>
          <w:sz w:val="28"/>
          <w:szCs w:val="32"/>
        </w:rPr>
        <w:t>將針對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國人最常發生的三大健康危機</w:t>
      </w:r>
      <w:r>
        <w:rPr>
          <w:rFonts w:ascii="Times New Roman" w:eastAsia="標楷體" w:hAnsi="Times New Roman" w:cs="Times New Roman" w:hint="eastAsia"/>
          <w:sz w:val="28"/>
          <w:szCs w:val="32"/>
        </w:rPr>
        <w:t>-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癌症、猝死、失智，從精準預防、診斷及治療照護</w:t>
      </w:r>
      <w:r>
        <w:rPr>
          <w:rFonts w:ascii="Times New Roman" w:eastAsia="標楷體" w:hAnsi="Times New Roman" w:cs="Times New Roman" w:hint="eastAsia"/>
          <w:sz w:val="28"/>
          <w:szCs w:val="32"/>
        </w:rPr>
        <w:t>角度提出解決方案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，</w:t>
      </w:r>
      <w:r w:rsidR="00DA157D">
        <w:rPr>
          <w:rFonts w:ascii="Times New Roman" w:eastAsia="標楷體" w:hAnsi="Times New Roman" w:cs="Times New Roman" w:hint="eastAsia"/>
          <w:sz w:val="28"/>
          <w:szCs w:val="32"/>
        </w:rPr>
        <w:t>讓科技走進家庭展現日常應用情境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；</w:t>
      </w:r>
      <w:r>
        <w:rPr>
          <w:rFonts w:ascii="Times New Roman" w:eastAsia="標楷體" w:hAnsi="Times New Roman" w:cs="Times New Roman" w:hint="eastAsia"/>
          <w:sz w:val="28"/>
          <w:szCs w:val="32"/>
        </w:rPr>
        <w:t>而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「運動科技主題區」，</w:t>
      </w:r>
      <w:r>
        <w:rPr>
          <w:rFonts w:ascii="Times New Roman" w:eastAsia="標楷體" w:hAnsi="Times New Roman" w:cs="Times New Roman" w:hint="eastAsia"/>
          <w:sz w:val="28"/>
          <w:szCs w:val="32"/>
        </w:rPr>
        <w:t>將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展出個人精準訓練、運動與跨域整合的創新技術，包含棒球、高爾夫</w:t>
      </w:r>
      <w:r w:rsidR="00DA157D">
        <w:rPr>
          <w:rFonts w:ascii="Times New Roman" w:eastAsia="標楷體" w:hAnsi="Times New Roman" w:cs="Times New Roman" w:hint="eastAsia"/>
          <w:sz w:val="28"/>
          <w:szCs w:val="32"/>
        </w:rPr>
        <w:t>球等運動的精準訓練</w:t>
      </w:r>
      <w:r>
        <w:rPr>
          <w:rFonts w:ascii="Times New Roman" w:eastAsia="標楷體" w:hAnsi="Times New Roman" w:cs="Times New Roman" w:hint="eastAsia"/>
          <w:sz w:val="28"/>
          <w:szCs w:val="32"/>
        </w:rPr>
        <w:t>及</w:t>
      </w:r>
      <w:r w:rsidR="00DA157D">
        <w:rPr>
          <w:rFonts w:ascii="Times New Roman" w:eastAsia="標楷體" w:hAnsi="Times New Roman" w:cs="Times New Roman" w:hint="eastAsia"/>
          <w:sz w:val="28"/>
          <w:szCs w:val="32"/>
        </w:rPr>
        <w:t>智慧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自行車等技術，</w:t>
      </w:r>
      <w:r w:rsidR="008723C6">
        <w:rPr>
          <w:rFonts w:ascii="Times New Roman" w:eastAsia="標楷體" w:hAnsi="Times New Roman" w:cs="Times New Roman" w:hint="eastAsia"/>
          <w:sz w:val="28"/>
          <w:szCs w:val="32"/>
        </w:rPr>
        <w:t>展現</w:t>
      </w:r>
      <w:r w:rsidR="00DA157D">
        <w:rPr>
          <w:rFonts w:ascii="Times New Roman" w:eastAsia="標楷體" w:hAnsi="Times New Roman" w:cs="Times New Roman" w:hint="eastAsia"/>
          <w:sz w:val="28"/>
          <w:szCs w:val="32"/>
        </w:rPr>
        <w:t>科技提升運動技能方案</w:t>
      </w:r>
      <w:r w:rsidRPr="009C041F">
        <w:rPr>
          <w:rFonts w:ascii="Times New Roman" w:eastAsia="標楷體" w:hAnsi="Times New Roman" w:cs="Times New Roman" w:hint="eastAsia"/>
          <w:sz w:val="28"/>
          <w:szCs w:val="32"/>
        </w:rPr>
        <w:t>。</w:t>
      </w:r>
    </w:p>
    <w:p w:rsidR="009C041F" w:rsidRDefault="009C041F" w:rsidP="009C041F">
      <w:pPr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9C041F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趨勢論壇</w:t>
      </w:r>
      <w:r w:rsidR="00D42A93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展會活動</w:t>
      </w: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不容錯過</w:t>
      </w: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 xml:space="preserve"> </w:t>
      </w:r>
      <w:r w:rsidR="00D42A93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歡迎踴躍報名</w:t>
      </w:r>
    </w:p>
    <w:p w:rsidR="00DA157D" w:rsidRPr="00B22C2D" w:rsidRDefault="00EB1D4B" w:rsidP="00B22C2D">
      <w:pPr>
        <w:adjustRightInd w:val="0"/>
        <w:snapToGrid w:val="0"/>
        <w:spacing w:afterLines="50" w:after="180" w:line="440" w:lineRule="exact"/>
        <w:ind w:firstLineChars="200" w:firstLine="560"/>
        <w:jc w:val="both"/>
        <w:rPr>
          <w:rFonts w:eastAsia="標楷體" w:cs="Times New Roman"/>
          <w:kern w:val="0"/>
          <w:sz w:val="28"/>
          <w:szCs w:val="28"/>
        </w:rPr>
      </w:pPr>
      <w:r w:rsidRPr="00B22C2D">
        <w:rPr>
          <w:rFonts w:eastAsia="標楷體" w:cs="Times New Roman" w:hint="eastAsia"/>
          <w:kern w:val="0"/>
          <w:sz w:val="28"/>
          <w:szCs w:val="28"/>
        </w:rPr>
        <w:t>除了展區體驗，未來科技館更規劃一系列活動，包括</w:t>
      </w:r>
      <w:r w:rsidRPr="00B22C2D">
        <w:rPr>
          <w:rFonts w:eastAsia="標楷體" w:cs="Times New Roman" w:hint="eastAsia"/>
          <w:kern w:val="0"/>
          <w:sz w:val="28"/>
          <w:szCs w:val="28"/>
        </w:rPr>
        <w:t>10</w:t>
      </w:r>
      <w:r w:rsidRPr="00B22C2D">
        <w:rPr>
          <w:rFonts w:eastAsia="標楷體" w:cs="Times New Roman" w:hint="eastAsia"/>
          <w:kern w:val="0"/>
          <w:sz w:val="28"/>
          <w:szCs w:val="28"/>
        </w:rPr>
        <w:t>月</w:t>
      </w:r>
      <w:r w:rsidRPr="00B22C2D">
        <w:rPr>
          <w:rFonts w:eastAsia="標楷體" w:cs="Times New Roman" w:hint="eastAsia"/>
          <w:kern w:val="0"/>
          <w:sz w:val="28"/>
          <w:szCs w:val="28"/>
        </w:rPr>
        <w:t>13</w:t>
      </w:r>
      <w:r w:rsidRPr="00B22C2D">
        <w:rPr>
          <w:rFonts w:eastAsia="標楷體" w:cs="Times New Roman" w:hint="eastAsia"/>
          <w:kern w:val="0"/>
          <w:sz w:val="28"/>
          <w:szCs w:val="28"/>
        </w:rPr>
        <w:t>日「超前佈署半導體下個十年競爭力」、</w:t>
      </w:r>
      <w:r w:rsidRPr="00B22C2D">
        <w:rPr>
          <w:rFonts w:eastAsia="標楷體" w:cs="Times New Roman" w:hint="eastAsia"/>
          <w:kern w:val="0"/>
          <w:sz w:val="28"/>
          <w:szCs w:val="28"/>
        </w:rPr>
        <w:t>10</w:t>
      </w:r>
      <w:r w:rsidRPr="00B22C2D">
        <w:rPr>
          <w:rFonts w:eastAsia="標楷體" w:cs="Times New Roman" w:hint="eastAsia"/>
          <w:kern w:val="0"/>
          <w:sz w:val="28"/>
          <w:szCs w:val="28"/>
        </w:rPr>
        <w:t>月</w:t>
      </w:r>
      <w:r w:rsidRPr="00B22C2D">
        <w:rPr>
          <w:rFonts w:eastAsia="標楷體" w:cs="Times New Roman" w:hint="eastAsia"/>
          <w:kern w:val="0"/>
          <w:sz w:val="28"/>
          <w:szCs w:val="28"/>
        </w:rPr>
        <w:t>14</w:t>
      </w:r>
      <w:r w:rsidRPr="00B22C2D">
        <w:rPr>
          <w:rFonts w:eastAsia="標楷體" w:cs="Times New Roman" w:hint="eastAsia"/>
          <w:kern w:val="0"/>
          <w:sz w:val="28"/>
          <w:szCs w:val="28"/>
        </w:rPr>
        <w:t>日「科技助攻</w:t>
      </w:r>
      <w:r w:rsidRPr="00B22C2D">
        <w:rPr>
          <w:rFonts w:eastAsia="標楷體" w:cs="Times New Roman" w:hint="eastAsia"/>
          <w:kern w:val="0"/>
          <w:sz w:val="28"/>
          <w:szCs w:val="28"/>
        </w:rPr>
        <w:t>2050</w:t>
      </w:r>
      <w:r w:rsidRPr="00B22C2D">
        <w:rPr>
          <w:rFonts w:eastAsia="標楷體" w:cs="Times New Roman" w:hint="eastAsia"/>
          <w:kern w:val="0"/>
          <w:sz w:val="28"/>
          <w:szCs w:val="28"/>
        </w:rPr>
        <w:t>淨零轉型」、</w:t>
      </w:r>
      <w:r w:rsidRPr="00B22C2D">
        <w:rPr>
          <w:rFonts w:eastAsia="標楷體" w:cs="Times New Roman" w:hint="eastAsia"/>
          <w:kern w:val="0"/>
          <w:sz w:val="28"/>
          <w:szCs w:val="28"/>
        </w:rPr>
        <w:t>10</w:t>
      </w:r>
      <w:r w:rsidRPr="00B22C2D">
        <w:rPr>
          <w:rFonts w:eastAsia="標楷體" w:cs="Times New Roman" w:hint="eastAsia"/>
          <w:kern w:val="0"/>
          <w:sz w:val="28"/>
          <w:szCs w:val="28"/>
        </w:rPr>
        <w:t>月</w:t>
      </w:r>
      <w:r w:rsidRPr="00B22C2D">
        <w:rPr>
          <w:rFonts w:eastAsia="標楷體" w:cs="Times New Roman" w:hint="eastAsia"/>
          <w:kern w:val="0"/>
          <w:sz w:val="28"/>
          <w:szCs w:val="28"/>
        </w:rPr>
        <w:t>15</w:t>
      </w:r>
      <w:r w:rsidRPr="00B22C2D">
        <w:rPr>
          <w:rFonts w:eastAsia="標楷體" w:cs="Times New Roman" w:hint="eastAsia"/>
          <w:kern w:val="0"/>
          <w:sz w:val="28"/>
          <w:szCs w:val="28"/>
        </w:rPr>
        <w:t>日「新技術催化運動產業」三場趨勢論壇，邀請</w:t>
      </w:r>
      <w:r w:rsidRPr="00B22C2D">
        <w:rPr>
          <w:rFonts w:eastAsia="標楷體" w:cs="Times New Roman" w:hint="eastAsia"/>
          <w:kern w:val="0"/>
          <w:sz w:val="28"/>
          <w:szCs w:val="28"/>
        </w:rPr>
        <w:t>23</w:t>
      </w:r>
      <w:r w:rsidRPr="00B22C2D">
        <w:rPr>
          <w:rFonts w:eastAsia="標楷體" w:cs="Times New Roman" w:hint="eastAsia"/>
          <w:kern w:val="0"/>
          <w:sz w:val="28"/>
          <w:szCs w:val="28"/>
        </w:rPr>
        <w:t>位海內外產官學重量級講師，讓台灣掌握全球科技產業脈動；此外，國科會產學合作、跨域整合及智慧創新計畫成果發表也相當值得一看。實體展</w:t>
      </w:r>
      <w:r w:rsidRPr="00B22C2D">
        <w:rPr>
          <w:rFonts w:eastAsia="標楷體" w:cs="Times New Roman" w:hint="eastAsia"/>
          <w:kern w:val="0"/>
          <w:sz w:val="28"/>
          <w:szCs w:val="28"/>
        </w:rPr>
        <w:t>10</w:t>
      </w:r>
      <w:r w:rsidRPr="00B22C2D">
        <w:rPr>
          <w:rFonts w:eastAsia="標楷體" w:cs="Times New Roman" w:hint="eastAsia"/>
          <w:kern w:val="0"/>
          <w:sz w:val="28"/>
          <w:szCs w:val="28"/>
        </w:rPr>
        <w:t>月</w:t>
      </w:r>
      <w:r w:rsidRPr="00B22C2D">
        <w:rPr>
          <w:rFonts w:eastAsia="標楷體" w:cs="Times New Roman" w:hint="eastAsia"/>
          <w:kern w:val="0"/>
          <w:sz w:val="28"/>
          <w:szCs w:val="28"/>
        </w:rPr>
        <w:t>13</w:t>
      </w:r>
      <w:r w:rsidRPr="00B22C2D">
        <w:rPr>
          <w:rFonts w:eastAsia="標楷體" w:cs="Times New Roman" w:hint="eastAsia"/>
          <w:kern w:val="0"/>
          <w:sz w:val="28"/>
          <w:szCs w:val="28"/>
        </w:rPr>
        <w:t>至</w:t>
      </w:r>
      <w:r w:rsidRPr="00B22C2D">
        <w:rPr>
          <w:rFonts w:eastAsia="標楷體" w:cs="Times New Roman" w:hint="eastAsia"/>
          <w:kern w:val="0"/>
          <w:sz w:val="28"/>
          <w:szCs w:val="28"/>
        </w:rPr>
        <w:t>15</w:t>
      </w:r>
      <w:r w:rsidRPr="00B22C2D">
        <w:rPr>
          <w:rFonts w:eastAsia="標楷體" w:cs="Times New Roman" w:hint="eastAsia"/>
          <w:kern w:val="0"/>
          <w:sz w:val="28"/>
          <w:szCs w:val="28"/>
        </w:rPr>
        <w:t>日在世貿一館，同步線上展區自</w:t>
      </w:r>
      <w:r w:rsidRPr="00B22C2D">
        <w:rPr>
          <w:rFonts w:eastAsia="標楷體" w:cs="Times New Roman" w:hint="eastAsia"/>
          <w:kern w:val="0"/>
          <w:sz w:val="28"/>
          <w:szCs w:val="28"/>
        </w:rPr>
        <w:t>10</w:t>
      </w:r>
      <w:r w:rsidRPr="00B22C2D">
        <w:rPr>
          <w:rFonts w:eastAsia="標楷體" w:cs="Times New Roman" w:hint="eastAsia"/>
          <w:kern w:val="0"/>
          <w:sz w:val="28"/>
          <w:szCs w:val="28"/>
        </w:rPr>
        <w:t>月</w:t>
      </w:r>
      <w:r w:rsidRPr="00B22C2D">
        <w:rPr>
          <w:rFonts w:eastAsia="標楷體" w:cs="Times New Roman" w:hint="eastAsia"/>
          <w:kern w:val="0"/>
          <w:sz w:val="28"/>
          <w:szCs w:val="28"/>
        </w:rPr>
        <w:t>11</w:t>
      </w:r>
      <w:r w:rsidRPr="00B22C2D">
        <w:rPr>
          <w:rFonts w:eastAsia="標楷體" w:cs="Times New Roman" w:hint="eastAsia"/>
          <w:kern w:val="0"/>
          <w:sz w:val="28"/>
          <w:szCs w:val="28"/>
        </w:rPr>
        <w:t>至</w:t>
      </w:r>
      <w:r w:rsidRPr="00B22C2D">
        <w:rPr>
          <w:rFonts w:eastAsia="標楷體" w:cs="Times New Roman" w:hint="eastAsia"/>
          <w:kern w:val="0"/>
          <w:sz w:val="28"/>
          <w:szCs w:val="28"/>
        </w:rPr>
        <w:t>20</w:t>
      </w:r>
      <w:r w:rsidRPr="00B22C2D">
        <w:rPr>
          <w:rFonts w:eastAsia="標楷體" w:cs="Times New Roman" w:hint="eastAsia"/>
          <w:kern w:val="0"/>
          <w:sz w:val="28"/>
          <w:szCs w:val="28"/>
        </w:rPr>
        <w:t>日</w:t>
      </w:r>
      <w:r w:rsidRPr="00B22C2D">
        <w:rPr>
          <w:rFonts w:eastAsia="標楷體" w:cs="Times New Roman" w:hint="eastAsia"/>
          <w:kern w:val="0"/>
          <w:sz w:val="28"/>
          <w:szCs w:val="28"/>
        </w:rPr>
        <w:t>24</w:t>
      </w:r>
      <w:r w:rsidRPr="00B22C2D">
        <w:rPr>
          <w:rFonts w:eastAsia="標楷體" w:cs="Times New Roman" w:hint="eastAsia"/>
          <w:kern w:val="0"/>
          <w:sz w:val="28"/>
          <w:szCs w:val="28"/>
        </w:rPr>
        <w:t>小時零距離展出，歡迎踴躍報名，未來科技館與您不見不散。</w:t>
      </w:r>
    </w:p>
    <w:p w:rsidR="00D42A93" w:rsidRDefault="00D42A93" w:rsidP="00EB1D4B">
      <w:pPr>
        <w:pStyle w:val="a3"/>
        <w:widowControl/>
        <w:numPr>
          <w:ilvl w:val="0"/>
          <w:numId w:val="7"/>
        </w:numPr>
        <w:spacing w:afterLines="50" w:after="180" w:line="440" w:lineRule="exact"/>
        <w:ind w:leftChars="0" w:left="567"/>
        <w:rPr>
          <w:rFonts w:ascii="標楷體" w:eastAsia="標楷體" w:hAnsi="標楷體" w:cs="Times New Roman"/>
          <w:kern w:val="0"/>
          <w:sz w:val="28"/>
          <w:szCs w:val="28"/>
        </w:rPr>
      </w:pPr>
      <w:r w:rsidRPr="00D42A93">
        <w:rPr>
          <w:rFonts w:ascii="標楷體" w:eastAsia="標楷體" w:hAnsi="標楷體" w:cs="Times New Roman" w:hint="eastAsia"/>
          <w:kern w:val="0"/>
          <w:sz w:val="28"/>
          <w:szCs w:val="28"/>
        </w:rPr>
        <w:t>立刻預約導覽，與前瞻團隊面對面接觸：</w:t>
      </w:r>
      <w:hyperlink r:id="rId8" w:history="1">
        <w:r w:rsidRPr="003B6E9B">
          <w:rPr>
            <w:rStyle w:val="a6"/>
            <w:rFonts w:ascii="標楷體" w:eastAsia="標楷體" w:hAnsi="標楷體" w:cs="Times New Roman" w:hint="eastAsia"/>
            <w:kern w:val="0"/>
            <w:sz w:val="28"/>
            <w:szCs w:val="28"/>
          </w:rPr>
          <w:t>https://seminars.tca.org.tw/D11i00377.aspx</w:t>
        </w:r>
      </w:hyperlink>
    </w:p>
    <w:p w:rsidR="00D42A93" w:rsidRPr="003347F8" w:rsidRDefault="00D42A93" w:rsidP="00FE3DC0">
      <w:pPr>
        <w:pStyle w:val="a3"/>
        <w:widowControl/>
        <w:numPr>
          <w:ilvl w:val="0"/>
          <w:numId w:val="7"/>
        </w:numPr>
        <w:spacing w:afterLines="50" w:after="180" w:line="440" w:lineRule="exact"/>
        <w:ind w:leftChars="0" w:left="567"/>
        <w:rPr>
          <w:rStyle w:val="a6"/>
          <w:rFonts w:ascii="標楷體" w:eastAsia="標楷體" w:hAnsi="標楷體" w:cs="Times New Roman"/>
          <w:color w:val="auto"/>
          <w:kern w:val="0"/>
          <w:sz w:val="28"/>
          <w:szCs w:val="28"/>
          <w:u w:val="none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請</w:t>
      </w:r>
      <w:r w:rsidRPr="00D42A93">
        <w:rPr>
          <w:rFonts w:ascii="標楷體" w:eastAsia="標楷體" w:hAnsi="標楷體" w:cs="Times New Roman" w:hint="eastAsia"/>
          <w:kern w:val="0"/>
          <w:sz w:val="28"/>
          <w:szCs w:val="28"/>
        </w:rPr>
        <w:t>上官網了解更多：</w:t>
      </w:r>
      <w:hyperlink r:id="rId9" w:history="1">
        <w:r w:rsidRPr="003B6E9B">
          <w:rPr>
            <w:rStyle w:val="a6"/>
            <w:rFonts w:ascii="標楷體" w:eastAsia="標楷體" w:hAnsi="標楷體" w:cs="Times New Roman" w:hint="eastAsia"/>
            <w:kern w:val="0"/>
            <w:sz w:val="28"/>
            <w:szCs w:val="28"/>
          </w:rPr>
          <w:t>https://www.futuretech.org.tw/futuretech/index.php</w:t>
        </w:r>
      </w:hyperlink>
    </w:p>
    <w:p w:rsidR="003347F8" w:rsidRPr="00FE3DC0" w:rsidRDefault="003347F8" w:rsidP="003347F8">
      <w:pPr>
        <w:pStyle w:val="a3"/>
        <w:widowControl/>
        <w:spacing w:afterLines="50" w:after="180" w:line="440" w:lineRule="exact"/>
        <w:ind w:leftChars="0" w:left="567"/>
        <w:rPr>
          <w:rFonts w:ascii="標楷體" w:eastAsia="標楷體" w:hAnsi="標楷體" w:cs="Times New Roman" w:hint="eastAsia"/>
          <w:kern w:val="0"/>
          <w:sz w:val="28"/>
          <w:szCs w:val="28"/>
        </w:rPr>
      </w:pPr>
      <w:bookmarkStart w:id="1" w:name="_GoBack"/>
      <w:r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21590</wp:posOffset>
            </wp:positionV>
            <wp:extent cx="5562600" cy="41719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041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3347F8" w:rsidRPr="00FE3DC0" w:rsidSect="00B22C2D">
      <w:footerReference w:type="default" r:id="rId11"/>
      <w:pgSz w:w="11906" w:h="16838"/>
      <w:pgMar w:top="1276" w:right="127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3A2" w:rsidRDefault="000873A2">
      <w:r>
        <w:separator/>
      </w:r>
    </w:p>
  </w:endnote>
  <w:endnote w:type="continuationSeparator" w:id="0">
    <w:p w:rsidR="000873A2" w:rsidRDefault="0008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434923"/>
      <w:docPartObj>
        <w:docPartGallery w:val="Page Numbers (Bottom of Page)"/>
        <w:docPartUnique/>
      </w:docPartObj>
    </w:sdtPr>
    <w:sdtEndPr/>
    <w:sdtContent>
      <w:p w:rsidR="00773734" w:rsidRDefault="006D70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10" w:rsidRPr="00466510">
          <w:rPr>
            <w:noProof/>
            <w:lang w:val="zh-TW"/>
          </w:rPr>
          <w:t>2</w:t>
        </w:r>
        <w:r>
          <w:fldChar w:fldCharType="end"/>
        </w:r>
      </w:p>
    </w:sdtContent>
  </w:sdt>
  <w:p w:rsidR="00773734" w:rsidRDefault="000873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3A2" w:rsidRDefault="000873A2">
      <w:r>
        <w:separator/>
      </w:r>
    </w:p>
  </w:footnote>
  <w:footnote w:type="continuationSeparator" w:id="0">
    <w:p w:rsidR="000873A2" w:rsidRDefault="0008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806"/>
    <w:multiLevelType w:val="hybridMultilevel"/>
    <w:tmpl w:val="67A6A7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92116F"/>
    <w:multiLevelType w:val="hybridMultilevel"/>
    <w:tmpl w:val="CACA4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054ACC"/>
    <w:multiLevelType w:val="hybridMultilevel"/>
    <w:tmpl w:val="76261B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C845A0"/>
    <w:multiLevelType w:val="hybridMultilevel"/>
    <w:tmpl w:val="2B0EFE8A"/>
    <w:lvl w:ilvl="0" w:tplc="9006D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BC29B8"/>
    <w:multiLevelType w:val="hybridMultilevel"/>
    <w:tmpl w:val="2CE23AA8"/>
    <w:lvl w:ilvl="0" w:tplc="762E4B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11478"/>
    <w:multiLevelType w:val="hybridMultilevel"/>
    <w:tmpl w:val="AA1A1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A"/>
    <w:rsid w:val="00034D75"/>
    <w:rsid w:val="0004384A"/>
    <w:rsid w:val="00054A80"/>
    <w:rsid w:val="00054D41"/>
    <w:rsid w:val="00057BE7"/>
    <w:rsid w:val="00073B9E"/>
    <w:rsid w:val="000772A9"/>
    <w:rsid w:val="000873A2"/>
    <w:rsid w:val="00091181"/>
    <w:rsid w:val="000A0155"/>
    <w:rsid w:val="000D4632"/>
    <w:rsid w:val="000E17A1"/>
    <w:rsid w:val="000F0AFA"/>
    <w:rsid w:val="00102ABD"/>
    <w:rsid w:val="00124BC7"/>
    <w:rsid w:val="001516C7"/>
    <w:rsid w:val="00172089"/>
    <w:rsid w:val="00190C01"/>
    <w:rsid w:val="001B1C1F"/>
    <w:rsid w:val="001E17E5"/>
    <w:rsid w:val="00212EE0"/>
    <w:rsid w:val="00231A7D"/>
    <w:rsid w:val="002569F1"/>
    <w:rsid w:val="00261C98"/>
    <w:rsid w:val="002A4795"/>
    <w:rsid w:val="002B080B"/>
    <w:rsid w:val="002C1C45"/>
    <w:rsid w:val="00301C6D"/>
    <w:rsid w:val="003021AD"/>
    <w:rsid w:val="00302735"/>
    <w:rsid w:val="00327B08"/>
    <w:rsid w:val="003347F8"/>
    <w:rsid w:val="00360EFD"/>
    <w:rsid w:val="00370D79"/>
    <w:rsid w:val="00382E15"/>
    <w:rsid w:val="003C221C"/>
    <w:rsid w:val="003F4E52"/>
    <w:rsid w:val="00466510"/>
    <w:rsid w:val="004A1471"/>
    <w:rsid w:val="004E4AD7"/>
    <w:rsid w:val="004F5003"/>
    <w:rsid w:val="00505404"/>
    <w:rsid w:val="005268C1"/>
    <w:rsid w:val="0053669E"/>
    <w:rsid w:val="00543C04"/>
    <w:rsid w:val="005478E0"/>
    <w:rsid w:val="00556012"/>
    <w:rsid w:val="00580B04"/>
    <w:rsid w:val="005F0F54"/>
    <w:rsid w:val="00627C06"/>
    <w:rsid w:val="00630825"/>
    <w:rsid w:val="00675A92"/>
    <w:rsid w:val="006A68C7"/>
    <w:rsid w:val="006B158A"/>
    <w:rsid w:val="006D0ABD"/>
    <w:rsid w:val="006D7082"/>
    <w:rsid w:val="006F3B9A"/>
    <w:rsid w:val="007179CE"/>
    <w:rsid w:val="00725AEA"/>
    <w:rsid w:val="00737C3A"/>
    <w:rsid w:val="00773EF4"/>
    <w:rsid w:val="00795B7B"/>
    <w:rsid w:val="00826EA1"/>
    <w:rsid w:val="00854E4C"/>
    <w:rsid w:val="0085614D"/>
    <w:rsid w:val="00871486"/>
    <w:rsid w:val="008723C6"/>
    <w:rsid w:val="0087273F"/>
    <w:rsid w:val="00876B32"/>
    <w:rsid w:val="00884208"/>
    <w:rsid w:val="00894D0F"/>
    <w:rsid w:val="008B4017"/>
    <w:rsid w:val="008C03FA"/>
    <w:rsid w:val="008F57FC"/>
    <w:rsid w:val="009658F8"/>
    <w:rsid w:val="00967FDD"/>
    <w:rsid w:val="0098777F"/>
    <w:rsid w:val="009C041F"/>
    <w:rsid w:val="009D082F"/>
    <w:rsid w:val="00A127D1"/>
    <w:rsid w:val="00A631F6"/>
    <w:rsid w:val="00AA30B1"/>
    <w:rsid w:val="00AA4FDE"/>
    <w:rsid w:val="00AD06FD"/>
    <w:rsid w:val="00AE6BEC"/>
    <w:rsid w:val="00B22C2D"/>
    <w:rsid w:val="00B852C3"/>
    <w:rsid w:val="00B949B8"/>
    <w:rsid w:val="00BC7AE1"/>
    <w:rsid w:val="00C17428"/>
    <w:rsid w:val="00C44037"/>
    <w:rsid w:val="00C80B07"/>
    <w:rsid w:val="00C93989"/>
    <w:rsid w:val="00CC58D5"/>
    <w:rsid w:val="00CC7E74"/>
    <w:rsid w:val="00CD51D5"/>
    <w:rsid w:val="00CE755E"/>
    <w:rsid w:val="00D04604"/>
    <w:rsid w:val="00D35913"/>
    <w:rsid w:val="00D42A93"/>
    <w:rsid w:val="00D62B23"/>
    <w:rsid w:val="00D82171"/>
    <w:rsid w:val="00DA157D"/>
    <w:rsid w:val="00DD0C82"/>
    <w:rsid w:val="00DE7648"/>
    <w:rsid w:val="00E205F0"/>
    <w:rsid w:val="00E60C7E"/>
    <w:rsid w:val="00E6166F"/>
    <w:rsid w:val="00E627DC"/>
    <w:rsid w:val="00E6400E"/>
    <w:rsid w:val="00E676E0"/>
    <w:rsid w:val="00E94F41"/>
    <w:rsid w:val="00EB1D4B"/>
    <w:rsid w:val="00ED2DEB"/>
    <w:rsid w:val="00F24105"/>
    <w:rsid w:val="00F4567B"/>
    <w:rsid w:val="00F60C18"/>
    <w:rsid w:val="00F60DA0"/>
    <w:rsid w:val="00FB2C13"/>
    <w:rsid w:val="00FB39AD"/>
    <w:rsid w:val="00FB42AC"/>
    <w:rsid w:val="00FD4437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137C8"/>
  <w15:chartTrackingRefBased/>
  <w15:docId w15:val="{852CFFAB-F739-419F-9F46-00E4CE6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E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725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25AEA"/>
    <w:rPr>
      <w:sz w:val="20"/>
      <w:szCs w:val="20"/>
    </w:rPr>
  </w:style>
  <w:style w:type="character" w:styleId="a6">
    <w:name w:val="Hyperlink"/>
    <w:basedOn w:val="a0"/>
    <w:uiPriority w:val="99"/>
    <w:unhideWhenUsed/>
    <w:rsid w:val="00725AE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AE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231A7D"/>
    <w:pPr>
      <w:spacing w:line="276" w:lineRule="auto"/>
    </w:pPr>
    <w:rPr>
      <w:rFonts w:ascii="Arial" w:hAnsi="Arial" w:cs="Arial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31A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1A7D"/>
    <w:pPr>
      <w:widowControl/>
      <w:spacing w:line="276" w:lineRule="auto"/>
    </w:pPr>
    <w:rPr>
      <w:rFonts w:ascii="Arial" w:hAnsi="Arial" w:cs="Arial"/>
      <w:kern w:val="0"/>
      <w:sz w:val="22"/>
    </w:rPr>
  </w:style>
  <w:style w:type="character" w:customStyle="1" w:styleId="ab">
    <w:name w:val="註解文字 字元"/>
    <w:basedOn w:val="a0"/>
    <w:link w:val="aa"/>
    <w:uiPriority w:val="99"/>
    <w:semiHidden/>
    <w:rsid w:val="00231A7D"/>
    <w:rPr>
      <w:rFonts w:ascii="Arial" w:hAnsi="Arial" w:cs="Arial"/>
      <w:kern w:val="0"/>
      <w:sz w:val="22"/>
    </w:rPr>
  </w:style>
  <w:style w:type="paragraph" w:styleId="ac">
    <w:name w:val="header"/>
    <w:basedOn w:val="a"/>
    <w:link w:val="ad"/>
    <w:uiPriority w:val="99"/>
    <w:unhideWhenUsed/>
    <w:rsid w:val="00987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8777F"/>
    <w:rPr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D42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nars.tca.org.tw/D11i00377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uturetech.org.tw/futuretech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AADD-C2D8-47C4-8A4E-785A15F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226</Words>
  <Characters>1292</Characters>
  <Application>Microsoft Office Word</Application>
  <DocSecurity>0</DocSecurity>
  <Lines>10</Lines>
  <Paragraphs>3</Paragraphs>
  <ScaleCrop>false</ScaleCrop>
  <Company>CPC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高秋凌</cp:lastModifiedBy>
  <cp:revision>12</cp:revision>
  <cp:lastPrinted>2022-07-21T02:35:00Z</cp:lastPrinted>
  <dcterms:created xsi:type="dcterms:W3CDTF">2022-09-23T07:31:00Z</dcterms:created>
  <dcterms:modified xsi:type="dcterms:W3CDTF">2022-10-04T06:57:00Z</dcterms:modified>
</cp:coreProperties>
</file>